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593BF" w14:textId="57D65AC7" w:rsidR="00F37158" w:rsidRDefault="004A0D8E" w:rsidP="005E111E">
      <w:pPr>
        <w:shd w:val="clear" w:color="auto" w:fill="FFFFFF"/>
        <w:ind w:right="104"/>
        <w:jc w:val="center"/>
        <w:textAlignment w:val="baseline"/>
        <w:rPr>
          <w:rFonts w:ascii="inherit" w:eastAsia="Times New Roman" w:hAnsi="inherit" w:cs="Segoe UI Historic"/>
          <w:color w:val="050505"/>
          <w:sz w:val="28"/>
          <w:szCs w:val="28"/>
        </w:rPr>
      </w:pPr>
      <w:r w:rsidRPr="005C6763">
        <w:rPr>
          <w:sz w:val="28"/>
          <w:szCs w:val="28"/>
        </w:rPr>
        <w:t>П</w:t>
      </w:r>
      <w:r w:rsidRPr="005C6763">
        <w:rPr>
          <w:rFonts w:eastAsia="Times New Roman"/>
          <w:snapToGrid w:val="0"/>
          <w:sz w:val="28"/>
          <w:szCs w:val="28"/>
        </w:rPr>
        <w:t xml:space="preserve">осада державної служби категорії “В” </w:t>
      </w:r>
      <w:r w:rsidR="00B02986" w:rsidRPr="005C6763">
        <w:rPr>
          <w:rFonts w:eastAsia="Times New Roman"/>
          <w:snapToGrid w:val="0"/>
          <w:sz w:val="28"/>
          <w:szCs w:val="28"/>
        </w:rPr>
        <w:t>Державної екологічної інспекції у Чернігівській області</w:t>
      </w:r>
      <w:r w:rsidR="005C6763" w:rsidRPr="005C6763">
        <w:rPr>
          <w:rFonts w:eastAsia="Times New Roman"/>
          <w:snapToGrid w:val="0"/>
          <w:sz w:val="28"/>
          <w:szCs w:val="28"/>
        </w:rPr>
        <w:t xml:space="preserve"> </w:t>
      </w:r>
      <w:r w:rsidRPr="005C6763">
        <w:rPr>
          <w:rFonts w:eastAsia="Times New Roman"/>
          <w:snapToGrid w:val="0"/>
          <w:sz w:val="28"/>
          <w:szCs w:val="28"/>
        </w:rPr>
        <w:t xml:space="preserve"> –  </w:t>
      </w:r>
      <w:r w:rsidR="00D13F75" w:rsidRPr="00D13F75">
        <w:rPr>
          <w:rFonts w:ascii="inherit" w:eastAsia="Times New Roman" w:hAnsi="inherit" w:cs="Segoe UI Historic"/>
          <w:color w:val="050505"/>
          <w:sz w:val="28"/>
          <w:szCs w:val="28"/>
        </w:rPr>
        <w:t>Головний спеціаліст з внутрішнього аудиту</w:t>
      </w:r>
    </w:p>
    <w:p w14:paraId="357CB91E" w14:textId="77777777" w:rsidR="00934D10" w:rsidRPr="00064222" w:rsidRDefault="00934D10" w:rsidP="005E111E">
      <w:pPr>
        <w:shd w:val="clear" w:color="auto" w:fill="FFFFFF"/>
        <w:ind w:right="104"/>
        <w:jc w:val="center"/>
        <w:textAlignment w:val="baseline"/>
        <w:rPr>
          <w:sz w:val="28"/>
          <w:szCs w:val="28"/>
        </w:rPr>
      </w:pP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9742"/>
      </w:tblGrid>
      <w:tr w:rsidR="00064222" w:rsidRPr="00064222" w14:paraId="0EDA71A2" w14:textId="77777777" w:rsidTr="00D804DA">
        <w:tc>
          <w:tcPr>
            <w:tcW w:w="10628" w:type="dxa"/>
          </w:tcPr>
          <w:p w14:paraId="7271B284" w14:textId="77777777" w:rsidR="00382737" w:rsidRPr="00064222" w:rsidRDefault="00F37158" w:rsidP="005869C3">
            <w:pPr>
              <w:ind w:left="122" w:right="128"/>
              <w:rPr>
                <w:b/>
                <w:bCs/>
                <w:spacing w:val="-2"/>
                <w:sz w:val="28"/>
                <w:szCs w:val="28"/>
              </w:rPr>
            </w:pPr>
            <w:r w:rsidRPr="00064222">
              <w:rPr>
                <w:b/>
                <w:sz w:val="28"/>
                <w:szCs w:val="28"/>
              </w:rPr>
              <w:t>Основні п</w:t>
            </w:r>
            <w:r w:rsidR="00382737" w:rsidRPr="00064222">
              <w:rPr>
                <w:b/>
                <w:sz w:val="28"/>
                <w:szCs w:val="28"/>
              </w:rPr>
              <w:t>осадові обов’язки</w:t>
            </w:r>
            <w:r w:rsidR="005869C3" w:rsidRPr="00064222">
              <w:rPr>
                <w:b/>
                <w:sz w:val="28"/>
                <w:szCs w:val="28"/>
              </w:rPr>
              <w:t>:</w:t>
            </w:r>
          </w:p>
        </w:tc>
      </w:tr>
      <w:tr w:rsidR="00064222" w:rsidRPr="00064222" w14:paraId="1C71579A" w14:textId="77777777" w:rsidTr="00D804DA">
        <w:tc>
          <w:tcPr>
            <w:tcW w:w="10628" w:type="dxa"/>
          </w:tcPr>
          <w:p w14:paraId="3EA9F189" w14:textId="00350819" w:rsidR="008E4F53" w:rsidRPr="008E4F53" w:rsidRDefault="008E4F53" w:rsidP="008E4F53">
            <w:pPr>
              <w:ind w:left="122" w:right="128"/>
              <w:jc w:val="both"/>
              <w:rPr>
                <w:bCs/>
                <w:spacing w:val="-2"/>
                <w:sz w:val="28"/>
                <w:szCs w:val="28"/>
              </w:rPr>
            </w:pPr>
            <w:r w:rsidRPr="008E4F53">
              <w:rPr>
                <w:bCs/>
                <w:spacing w:val="-2"/>
                <w:sz w:val="28"/>
                <w:szCs w:val="28"/>
              </w:rPr>
              <w:t>1</w:t>
            </w:r>
            <w:r>
              <w:rPr>
                <w:bCs/>
                <w:spacing w:val="-2"/>
                <w:sz w:val="28"/>
                <w:szCs w:val="28"/>
              </w:rPr>
              <w:t>.</w:t>
            </w:r>
            <w:r w:rsidRPr="008E4F53">
              <w:rPr>
                <w:bCs/>
                <w:spacing w:val="-2"/>
                <w:sz w:val="28"/>
                <w:szCs w:val="28"/>
              </w:rPr>
              <w:tab/>
              <w:t>Планує діяльність з внутрішнього аудиту, організовує та проводить внутрішні аудити. Розробляє внутрішні документи з питань внутрішнього аудиту та подає їх начальнику Інспекції на затвердження.</w:t>
            </w:r>
          </w:p>
          <w:p w14:paraId="18A3E4B9" w14:textId="7428097D" w:rsidR="008E4F53" w:rsidRPr="008E4F53" w:rsidRDefault="008E4F53" w:rsidP="008E4F53">
            <w:pPr>
              <w:ind w:left="122" w:right="128"/>
              <w:jc w:val="both"/>
              <w:rPr>
                <w:bCs/>
                <w:spacing w:val="-2"/>
                <w:sz w:val="28"/>
                <w:szCs w:val="28"/>
              </w:rPr>
            </w:pPr>
            <w:r w:rsidRPr="008E4F53">
              <w:rPr>
                <w:bCs/>
                <w:spacing w:val="-2"/>
                <w:sz w:val="28"/>
                <w:szCs w:val="28"/>
              </w:rPr>
              <w:t>2</w:t>
            </w:r>
            <w:r>
              <w:rPr>
                <w:bCs/>
                <w:spacing w:val="-2"/>
                <w:sz w:val="28"/>
                <w:szCs w:val="28"/>
              </w:rPr>
              <w:t>.</w:t>
            </w:r>
            <w:r w:rsidRPr="008E4F53">
              <w:rPr>
                <w:bCs/>
                <w:spacing w:val="-2"/>
                <w:sz w:val="28"/>
                <w:szCs w:val="28"/>
              </w:rPr>
              <w:tab/>
              <w:t>Проводить оцінку ефективності функціонування системи внутрішнього контролю; ступеня виконання і досягнення цілей, визначених у стратегічних та річних планах якості виконання функцій державного нагляду (контролю), завдань, визначених актами законодавства та Положенням про Державну екологічну інспекцію у Черніг</w:t>
            </w:r>
            <w:r>
              <w:rPr>
                <w:bCs/>
                <w:spacing w:val="-2"/>
                <w:sz w:val="28"/>
                <w:szCs w:val="28"/>
              </w:rPr>
              <w:t>і</w:t>
            </w:r>
            <w:r w:rsidRPr="008E4F53">
              <w:rPr>
                <w:bCs/>
                <w:spacing w:val="-2"/>
                <w:sz w:val="28"/>
                <w:szCs w:val="28"/>
              </w:rPr>
              <w:t>вській області; ефективності планування і виконання бюджетних програм та результатів їх виконання, управління бюджетними коштами; управління державним майном; правильності ведення бухгалтерського обліку та достовірності фінансової і бюджетної звітності; ризиків, які негативно впливають  на виконання  функції і завдань державного органу, його структурних підрозділів; надійності, ефективності та результативності інформаційних систем і технологій.</w:t>
            </w:r>
          </w:p>
          <w:p w14:paraId="628A396A" w14:textId="2313B467" w:rsidR="008E4F53" w:rsidRPr="008E4F53" w:rsidRDefault="008E4F53" w:rsidP="008E4F53">
            <w:pPr>
              <w:ind w:left="122" w:right="128"/>
              <w:jc w:val="both"/>
              <w:rPr>
                <w:bCs/>
                <w:spacing w:val="-2"/>
                <w:sz w:val="28"/>
                <w:szCs w:val="28"/>
              </w:rPr>
            </w:pPr>
            <w:r w:rsidRPr="008E4F53">
              <w:rPr>
                <w:bCs/>
                <w:spacing w:val="-2"/>
                <w:sz w:val="28"/>
                <w:szCs w:val="28"/>
              </w:rPr>
              <w:t>3</w:t>
            </w:r>
            <w:r>
              <w:rPr>
                <w:bCs/>
                <w:spacing w:val="-2"/>
                <w:sz w:val="28"/>
                <w:szCs w:val="28"/>
              </w:rPr>
              <w:t>.</w:t>
            </w:r>
            <w:r w:rsidRPr="008E4F53">
              <w:rPr>
                <w:bCs/>
                <w:spacing w:val="-2"/>
                <w:sz w:val="28"/>
                <w:szCs w:val="28"/>
              </w:rPr>
              <w:tab/>
              <w:t>Вивчає об'єкти внутрішнього аудиту шляхом підготовки запитів та проведення аналізу отриманої інформації, а також пов’язаних з ними питань, визначає ризики та оцінює ступінь їх можливого впливу на діяльність Інспекції.</w:t>
            </w:r>
          </w:p>
          <w:p w14:paraId="6BC977CA" w14:textId="28D2710F" w:rsidR="008E4F53" w:rsidRPr="008E4F53" w:rsidRDefault="008E4F53" w:rsidP="008E4F53">
            <w:pPr>
              <w:ind w:left="122" w:right="128"/>
              <w:jc w:val="both"/>
              <w:rPr>
                <w:bCs/>
                <w:spacing w:val="-2"/>
                <w:sz w:val="28"/>
                <w:szCs w:val="28"/>
              </w:rPr>
            </w:pPr>
            <w:r w:rsidRPr="008E4F53">
              <w:rPr>
                <w:bCs/>
                <w:spacing w:val="-2"/>
                <w:sz w:val="28"/>
                <w:szCs w:val="28"/>
              </w:rPr>
              <w:t>4</w:t>
            </w:r>
            <w:r>
              <w:rPr>
                <w:bCs/>
                <w:spacing w:val="-2"/>
                <w:sz w:val="28"/>
                <w:szCs w:val="28"/>
              </w:rPr>
              <w:t>.</w:t>
            </w:r>
            <w:r w:rsidRPr="008E4F53">
              <w:rPr>
                <w:bCs/>
                <w:spacing w:val="-2"/>
                <w:sz w:val="28"/>
                <w:szCs w:val="28"/>
              </w:rPr>
              <w:tab/>
              <w:t>Документує  результати планових та позапланових аудитів, готує аудиторські звіти. Надає керівникові об’єктивні та незалежні висновки та рекомендації щодо функціонування системи внутрішнього контролю, удосконалення системи управління, запобігання фактам незаконного, неефективного та нерезультативного використання бюджетних коштів, запобігання виникненню помилок чи інших недоліків у діяльності державного органу.</w:t>
            </w:r>
          </w:p>
          <w:p w14:paraId="2B0569E2" w14:textId="06A9F005" w:rsidR="008E4F53" w:rsidRPr="008E4F53" w:rsidRDefault="008E4F53" w:rsidP="008E4F53">
            <w:pPr>
              <w:ind w:left="122" w:right="128"/>
              <w:jc w:val="both"/>
              <w:rPr>
                <w:bCs/>
                <w:spacing w:val="-2"/>
                <w:sz w:val="28"/>
                <w:szCs w:val="28"/>
              </w:rPr>
            </w:pPr>
            <w:r w:rsidRPr="008E4F53">
              <w:rPr>
                <w:bCs/>
                <w:spacing w:val="-2"/>
                <w:sz w:val="28"/>
                <w:szCs w:val="28"/>
              </w:rPr>
              <w:t>5</w:t>
            </w:r>
            <w:r>
              <w:rPr>
                <w:bCs/>
                <w:spacing w:val="-2"/>
                <w:sz w:val="28"/>
                <w:szCs w:val="28"/>
              </w:rPr>
              <w:t>.</w:t>
            </w:r>
            <w:r w:rsidRPr="008E4F53">
              <w:rPr>
                <w:bCs/>
                <w:spacing w:val="-2"/>
                <w:sz w:val="28"/>
                <w:szCs w:val="28"/>
              </w:rPr>
              <w:tab/>
              <w:t>Проводить аналіз результатів  впровадження  рекомендацій  за наслідками проведених внутрішніх аудитів, приймає відповідні рішення щодо усунення недоліків і закріплення позитивних тенденцій.</w:t>
            </w:r>
          </w:p>
          <w:p w14:paraId="09BBD35A" w14:textId="2DF55994" w:rsidR="008E4F53" w:rsidRPr="008E4F53" w:rsidRDefault="008E4F53" w:rsidP="008E4F53">
            <w:pPr>
              <w:ind w:left="122" w:right="128"/>
              <w:jc w:val="both"/>
              <w:rPr>
                <w:bCs/>
                <w:spacing w:val="-2"/>
                <w:sz w:val="28"/>
                <w:szCs w:val="28"/>
              </w:rPr>
            </w:pPr>
            <w:r w:rsidRPr="008E4F53">
              <w:rPr>
                <w:bCs/>
                <w:spacing w:val="-2"/>
                <w:sz w:val="28"/>
                <w:szCs w:val="28"/>
              </w:rPr>
              <w:t>6</w:t>
            </w:r>
            <w:r>
              <w:rPr>
                <w:bCs/>
                <w:spacing w:val="-2"/>
                <w:sz w:val="28"/>
                <w:szCs w:val="28"/>
              </w:rPr>
              <w:t>.</w:t>
            </w:r>
            <w:r w:rsidRPr="008E4F53">
              <w:rPr>
                <w:bCs/>
                <w:spacing w:val="-2"/>
                <w:sz w:val="28"/>
                <w:szCs w:val="28"/>
              </w:rPr>
              <w:tab/>
              <w:t xml:space="preserve"> Аналізує причини та наслідки порушень та недоліків, виявлених за результатами проведених внутрішніх аудитів. Здійснює оцінки якості внутрішнього аудиту, моніторингу діяльності з внутрішнього аудиту та інформування начальника Інспекції про її результати.</w:t>
            </w:r>
          </w:p>
          <w:p w14:paraId="05A7EBC8" w14:textId="5EA5EBD7" w:rsidR="008E4F53" w:rsidRPr="008E4F53" w:rsidRDefault="008E4F53" w:rsidP="008E4F53">
            <w:pPr>
              <w:ind w:left="122" w:right="128"/>
              <w:jc w:val="both"/>
              <w:rPr>
                <w:bCs/>
                <w:spacing w:val="-2"/>
                <w:sz w:val="28"/>
                <w:szCs w:val="28"/>
              </w:rPr>
            </w:pPr>
            <w:r w:rsidRPr="008E4F53">
              <w:rPr>
                <w:bCs/>
                <w:spacing w:val="-2"/>
                <w:sz w:val="28"/>
                <w:szCs w:val="28"/>
              </w:rPr>
              <w:t>7</w:t>
            </w:r>
            <w:r>
              <w:rPr>
                <w:bCs/>
                <w:spacing w:val="-2"/>
                <w:sz w:val="28"/>
                <w:szCs w:val="28"/>
              </w:rPr>
              <w:t>.</w:t>
            </w:r>
            <w:r w:rsidRPr="008E4F53">
              <w:rPr>
                <w:bCs/>
                <w:spacing w:val="-2"/>
                <w:sz w:val="28"/>
                <w:szCs w:val="28"/>
              </w:rPr>
              <w:tab/>
              <w:t>Невідкладно у письм</w:t>
            </w:r>
            <w:r>
              <w:rPr>
                <w:bCs/>
                <w:spacing w:val="-2"/>
                <w:sz w:val="28"/>
                <w:szCs w:val="28"/>
              </w:rPr>
              <w:t>о</w:t>
            </w:r>
            <w:r w:rsidRPr="008E4F53">
              <w:rPr>
                <w:bCs/>
                <w:spacing w:val="-2"/>
                <w:sz w:val="28"/>
                <w:szCs w:val="28"/>
              </w:rPr>
              <w:t>вій формі інформує начальника Інспекції про виявлені під час проведення внутрішнього аудиту ознаки шахрайства, корупційних діянь, або нецільового використання бюджетних коштів, марнотратства, зловживання службовим становищем, інших порушень фінансово-бюджетної дисципліни та надає рекомендації щодо вжиття необхідних заходів.</w:t>
            </w:r>
          </w:p>
          <w:p w14:paraId="160D0118" w14:textId="1E557BA9" w:rsidR="008E4F53" w:rsidRPr="008E4F53" w:rsidRDefault="008E4F53" w:rsidP="008E4F53">
            <w:pPr>
              <w:ind w:left="122" w:right="128"/>
              <w:jc w:val="both"/>
              <w:rPr>
                <w:bCs/>
                <w:spacing w:val="-2"/>
                <w:sz w:val="28"/>
                <w:szCs w:val="28"/>
              </w:rPr>
            </w:pPr>
            <w:r w:rsidRPr="008E4F53">
              <w:rPr>
                <w:bCs/>
                <w:spacing w:val="-2"/>
                <w:sz w:val="28"/>
                <w:szCs w:val="28"/>
              </w:rPr>
              <w:t>8</w:t>
            </w:r>
            <w:r>
              <w:rPr>
                <w:bCs/>
                <w:spacing w:val="-2"/>
                <w:sz w:val="28"/>
                <w:szCs w:val="28"/>
              </w:rPr>
              <w:t>.</w:t>
            </w:r>
            <w:r w:rsidRPr="008E4F53">
              <w:rPr>
                <w:bCs/>
                <w:spacing w:val="-2"/>
                <w:sz w:val="28"/>
                <w:szCs w:val="28"/>
              </w:rPr>
              <w:tab/>
              <w:t>Складає та веде базу даних об'єктів внутрішнього аудиту відповідно до вимог Стандартів внутрішнього аудиту та Порядку здійснення внутрішнього аудиту, своєчасно забезпечує її актуалізацію.</w:t>
            </w:r>
          </w:p>
          <w:p w14:paraId="0BEFBA5B" w14:textId="53300B3F" w:rsidR="008E4F53" w:rsidRPr="008E4F53" w:rsidRDefault="008E4F53" w:rsidP="008E4F53">
            <w:pPr>
              <w:ind w:left="122" w:right="128"/>
              <w:jc w:val="both"/>
              <w:rPr>
                <w:bCs/>
                <w:spacing w:val="-2"/>
                <w:sz w:val="28"/>
                <w:szCs w:val="28"/>
              </w:rPr>
            </w:pPr>
            <w:r w:rsidRPr="008E4F53">
              <w:rPr>
                <w:bCs/>
                <w:spacing w:val="-2"/>
                <w:sz w:val="28"/>
                <w:szCs w:val="28"/>
              </w:rPr>
              <w:lastRenderedPageBreak/>
              <w:t>9</w:t>
            </w:r>
            <w:r>
              <w:rPr>
                <w:bCs/>
                <w:spacing w:val="-2"/>
                <w:sz w:val="28"/>
                <w:szCs w:val="28"/>
              </w:rPr>
              <w:t>.</w:t>
            </w:r>
            <w:r w:rsidRPr="008E4F53">
              <w:rPr>
                <w:bCs/>
                <w:spacing w:val="-2"/>
                <w:sz w:val="28"/>
                <w:szCs w:val="28"/>
              </w:rPr>
              <w:tab/>
              <w:t>Забезпечує формування, зберігання, передачу до архіву та знищення справ внутріш</w:t>
            </w:r>
            <w:r>
              <w:rPr>
                <w:bCs/>
                <w:spacing w:val="-2"/>
                <w:sz w:val="28"/>
                <w:szCs w:val="28"/>
              </w:rPr>
              <w:t>н</w:t>
            </w:r>
            <w:r w:rsidRPr="008E4F53">
              <w:rPr>
                <w:bCs/>
                <w:spacing w:val="-2"/>
                <w:sz w:val="28"/>
                <w:szCs w:val="28"/>
              </w:rPr>
              <w:t>ього аудиту відповідно до вимог законодавства.</w:t>
            </w:r>
          </w:p>
          <w:p w14:paraId="205949CF" w14:textId="752C4D52" w:rsidR="00382737" w:rsidRPr="00064222" w:rsidRDefault="008E4F53" w:rsidP="008E4F53">
            <w:pPr>
              <w:ind w:left="122" w:right="128"/>
              <w:jc w:val="both"/>
              <w:rPr>
                <w:bCs/>
                <w:spacing w:val="-2"/>
                <w:sz w:val="28"/>
                <w:szCs w:val="28"/>
              </w:rPr>
            </w:pPr>
            <w:r w:rsidRPr="008E4F53">
              <w:rPr>
                <w:bCs/>
                <w:spacing w:val="-2"/>
                <w:sz w:val="28"/>
                <w:szCs w:val="28"/>
              </w:rPr>
              <w:t>10</w:t>
            </w:r>
            <w:r>
              <w:rPr>
                <w:bCs/>
                <w:spacing w:val="-2"/>
                <w:sz w:val="28"/>
                <w:szCs w:val="28"/>
              </w:rPr>
              <w:t>.</w:t>
            </w:r>
            <w:r w:rsidRPr="008E4F53">
              <w:rPr>
                <w:bCs/>
                <w:spacing w:val="-2"/>
                <w:sz w:val="28"/>
                <w:szCs w:val="28"/>
              </w:rPr>
              <w:tab/>
              <w:t>Виконує інші доручення керівництва в межах своїх повноважень та компетенції.</w:t>
            </w:r>
          </w:p>
        </w:tc>
      </w:tr>
      <w:tr w:rsidR="00382737" w:rsidRPr="00064222" w14:paraId="3584D0E0" w14:textId="77777777" w:rsidTr="00D804DA">
        <w:tc>
          <w:tcPr>
            <w:tcW w:w="10628" w:type="dxa"/>
          </w:tcPr>
          <w:p w14:paraId="433A7AC6" w14:textId="77777777" w:rsidR="00382737" w:rsidRPr="00064222" w:rsidRDefault="00382737" w:rsidP="005869C3">
            <w:pPr>
              <w:ind w:left="122" w:right="128"/>
              <w:rPr>
                <w:b/>
                <w:bCs/>
                <w:spacing w:val="-2"/>
                <w:sz w:val="28"/>
                <w:szCs w:val="28"/>
                <w:lang w:val="en-US"/>
              </w:rPr>
            </w:pPr>
            <w:r w:rsidRPr="00064222">
              <w:rPr>
                <w:b/>
                <w:sz w:val="28"/>
                <w:szCs w:val="28"/>
              </w:rPr>
              <w:lastRenderedPageBreak/>
              <w:t>Умови оплати праці</w:t>
            </w:r>
            <w:r w:rsidR="005869C3" w:rsidRPr="00064222">
              <w:rPr>
                <w:b/>
                <w:sz w:val="28"/>
                <w:szCs w:val="28"/>
                <w:lang w:val="en-US"/>
              </w:rPr>
              <w:t>:</w:t>
            </w:r>
          </w:p>
        </w:tc>
      </w:tr>
      <w:tr w:rsidR="00382737" w:rsidRPr="00064222" w14:paraId="35EB5395" w14:textId="77777777" w:rsidTr="00D804DA">
        <w:tc>
          <w:tcPr>
            <w:tcW w:w="10628" w:type="dxa"/>
          </w:tcPr>
          <w:p w14:paraId="72030BFD" w14:textId="77777777" w:rsidR="005B38EA" w:rsidRPr="005B38EA" w:rsidRDefault="005B38EA" w:rsidP="005B38EA">
            <w:pPr>
              <w:pStyle w:val="ab"/>
              <w:ind w:left="117" w:right="164"/>
              <w:jc w:val="both"/>
              <w:rPr>
                <w:sz w:val="28"/>
                <w:szCs w:val="28"/>
              </w:rPr>
            </w:pPr>
            <w:r w:rsidRPr="005B38EA">
              <w:rPr>
                <w:sz w:val="28"/>
                <w:szCs w:val="28"/>
              </w:rPr>
              <w:t>- Посадовий оклад - 13633 грн.;</w:t>
            </w:r>
          </w:p>
          <w:p w14:paraId="79EFD374" w14:textId="77777777" w:rsidR="005B38EA" w:rsidRPr="005B38EA" w:rsidRDefault="005B38EA" w:rsidP="005B38EA">
            <w:pPr>
              <w:pStyle w:val="ab"/>
              <w:ind w:left="117" w:right="164"/>
              <w:jc w:val="both"/>
              <w:rPr>
                <w:sz w:val="28"/>
                <w:szCs w:val="28"/>
              </w:rPr>
            </w:pPr>
            <w:r w:rsidRPr="005B38EA">
              <w:rPr>
                <w:sz w:val="28"/>
                <w:szCs w:val="28"/>
              </w:rPr>
              <w:t>- надбавки, доплати, премії та компенсації відповідно до статті 52 Закону України «Про державну службу» та Закону України «Про державний бюджет України на 2025 рік»;</w:t>
            </w:r>
          </w:p>
          <w:p w14:paraId="0E4987CC" w14:textId="009014BC" w:rsidR="00382737" w:rsidRPr="006F65E0" w:rsidRDefault="005B38EA" w:rsidP="005B38EA">
            <w:pPr>
              <w:pStyle w:val="ab"/>
              <w:ind w:left="117" w:right="164"/>
              <w:jc w:val="both"/>
              <w:rPr>
                <w:sz w:val="28"/>
                <w:szCs w:val="28"/>
              </w:rPr>
            </w:pPr>
            <w:r w:rsidRPr="005B38EA">
              <w:rPr>
                <w:sz w:val="28"/>
                <w:szCs w:val="28"/>
              </w:rPr>
              <w:t>- надбавка до посадового окладу за ранг державного службовця відповідно до постанови Кабінету Міністрів України від 18.01.2017 № 15 «Питання оплати праці працівників державних органів» (зі змінами).</w:t>
            </w:r>
          </w:p>
        </w:tc>
      </w:tr>
      <w:tr w:rsidR="00382737" w:rsidRPr="00064222" w14:paraId="2F001C46" w14:textId="77777777" w:rsidTr="00D804DA">
        <w:tc>
          <w:tcPr>
            <w:tcW w:w="10628" w:type="dxa"/>
          </w:tcPr>
          <w:p w14:paraId="1FF256FE" w14:textId="77777777" w:rsidR="00382737" w:rsidRPr="00064222" w:rsidRDefault="00382737" w:rsidP="005869C3">
            <w:pPr>
              <w:ind w:left="124" w:right="164"/>
              <w:rPr>
                <w:b/>
                <w:sz w:val="28"/>
                <w:szCs w:val="28"/>
                <w:lang w:val="en-US"/>
              </w:rPr>
            </w:pPr>
            <w:r w:rsidRPr="00064222">
              <w:rPr>
                <w:b/>
                <w:sz w:val="28"/>
                <w:szCs w:val="28"/>
              </w:rPr>
              <w:t>Умови призначення на посаду</w:t>
            </w:r>
            <w:r w:rsidR="005869C3" w:rsidRPr="00064222">
              <w:rPr>
                <w:b/>
                <w:sz w:val="28"/>
                <w:szCs w:val="28"/>
                <w:lang w:val="en-US"/>
              </w:rPr>
              <w:t>:</w:t>
            </w:r>
          </w:p>
        </w:tc>
      </w:tr>
      <w:tr w:rsidR="00382737" w:rsidRPr="00064222" w14:paraId="49BF19EB" w14:textId="77777777" w:rsidTr="00D804DA">
        <w:tc>
          <w:tcPr>
            <w:tcW w:w="10628" w:type="dxa"/>
            <w:vAlign w:val="center"/>
          </w:tcPr>
          <w:p w14:paraId="324986A4" w14:textId="77777777" w:rsidR="00382737" w:rsidRPr="00380FC5" w:rsidRDefault="00380FC5" w:rsidP="00380FC5">
            <w:pPr>
              <w:ind w:left="117" w:right="128"/>
              <w:jc w:val="both"/>
              <w:rPr>
                <w:sz w:val="28"/>
                <w:szCs w:val="28"/>
              </w:rPr>
            </w:pPr>
            <w:r>
              <w:rPr>
                <w:sz w:val="28"/>
                <w:szCs w:val="28"/>
              </w:rPr>
              <w:t xml:space="preserve">- </w:t>
            </w:r>
            <w:r w:rsidR="006F5A8C" w:rsidRPr="00380FC5">
              <w:rPr>
                <w:sz w:val="28"/>
                <w:szCs w:val="28"/>
              </w:rPr>
              <w:t>П</w:t>
            </w:r>
            <w:r w:rsidR="005869C3" w:rsidRPr="00380FC5">
              <w:rPr>
                <w:sz w:val="28"/>
                <w:szCs w:val="28"/>
              </w:rPr>
              <w:t xml:space="preserve">ризначення на посаду </w:t>
            </w:r>
            <w:r w:rsidR="00382737" w:rsidRPr="00380FC5">
              <w:rPr>
                <w:sz w:val="28"/>
                <w:szCs w:val="28"/>
              </w:rPr>
              <w:t>строков</w:t>
            </w:r>
            <w:r w:rsidR="005869C3" w:rsidRPr="00380FC5">
              <w:rPr>
                <w:sz w:val="28"/>
                <w:szCs w:val="28"/>
              </w:rPr>
              <w:t>е</w:t>
            </w:r>
            <w:r w:rsidR="00382737" w:rsidRPr="00380FC5">
              <w:rPr>
                <w:sz w:val="28"/>
                <w:szCs w:val="28"/>
              </w:rPr>
              <w:t xml:space="preserve">, у період дії воєнного стану без конкурсного відбору, </w:t>
            </w:r>
            <w:r w:rsidR="00382737" w:rsidRPr="00380FC5">
              <w:rPr>
                <w:sz w:val="28"/>
                <w:szCs w:val="28"/>
                <w:shd w:val="clear" w:color="auto" w:fill="FFFFFF"/>
              </w:rPr>
              <w:t>але не більше 12 місяців з дня припинення чи скасування воєнного стану</w:t>
            </w:r>
            <w:r w:rsidR="006F5A8C" w:rsidRPr="00380FC5">
              <w:rPr>
                <w:sz w:val="28"/>
                <w:szCs w:val="28"/>
                <w:shd w:val="clear" w:color="auto" w:fill="FFFFFF"/>
              </w:rPr>
              <w:t>.</w:t>
            </w:r>
          </w:p>
        </w:tc>
      </w:tr>
      <w:tr w:rsidR="00382737" w:rsidRPr="00064222" w14:paraId="4273CD13" w14:textId="77777777" w:rsidTr="00D804DA">
        <w:tc>
          <w:tcPr>
            <w:tcW w:w="10628" w:type="dxa"/>
          </w:tcPr>
          <w:p w14:paraId="43522C21" w14:textId="77777777" w:rsidR="00382737" w:rsidRPr="00064222" w:rsidRDefault="005869C3" w:rsidP="00380FC5">
            <w:pPr>
              <w:spacing w:before="100" w:beforeAutospacing="1" w:after="100" w:afterAutospacing="1"/>
              <w:ind w:left="117"/>
              <w:rPr>
                <w:b/>
                <w:sz w:val="28"/>
                <w:szCs w:val="28"/>
                <w:lang w:val="en-US"/>
              </w:rPr>
            </w:pPr>
            <w:r w:rsidRPr="00064222">
              <w:rPr>
                <w:b/>
                <w:sz w:val="28"/>
                <w:szCs w:val="28"/>
                <w:lang w:val="ru-RU"/>
              </w:rPr>
              <w:t xml:space="preserve"> </w:t>
            </w:r>
            <w:r w:rsidR="00382737" w:rsidRPr="00064222">
              <w:rPr>
                <w:b/>
                <w:sz w:val="28"/>
                <w:szCs w:val="28"/>
              </w:rPr>
              <w:t>Кваліфікаційні вимоги</w:t>
            </w:r>
            <w:r w:rsidRPr="00064222">
              <w:rPr>
                <w:b/>
                <w:sz w:val="28"/>
                <w:szCs w:val="28"/>
                <w:lang w:val="en-US"/>
              </w:rPr>
              <w:t>:</w:t>
            </w:r>
          </w:p>
        </w:tc>
      </w:tr>
      <w:tr w:rsidR="005869C3" w:rsidRPr="00064222" w14:paraId="2127B103" w14:textId="77777777" w:rsidTr="00D804DA">
        <w:tc>
          <w:tcPr>
            <w:tcW w:w="10628" w:type="dxa"/>
          </w:tcPr>
          <w:p w14:paraId="595BFF17" w14:textId="508FB5CE" w:rsidR="00C967BA" w:rsidRDefault="00380FC5" w:rsidP="00C967BA">
            <w:pPr>
              <w:ind w:left="117" w:right="130"/>
              <w:jc w:val="both"/>
              <w:rPr>
                <w:rFonts w:eastAsia="Times New Roman"/>
                <w:sz w:val="28"/>
                <w:szCs w:val="28"/>
              </w:rPr>
            </w:pPr>
            <w:r>
              <w:rPr>
                <w:rStyle w:val="rvts0"/>
                <w:sz w:val="28"/>
                <w:szCs w:val="28"/>
              </w:rPr>
              <w:t xml:space="preserve">- </w:t>
            </w:r>
            <w:r w:rsidR="006F5A8C" w:rsidRPr="00380FC5">
              <w:rPr>
                <w:rStyle w:val="rvts0"/>
                <w:sz w:val="28"/>
                <w:szCs w:val="28"/>
              </w:rPr>
              <w:t>В</w:t>
            </w:r>
            <w:r w:rsidR="005869C3" w:rsidRPr="00380FC5">
              <w:rPr>
                <w:rStyle w:val="rvts0"/>
                <w:sz w:val="28"/>
                <w:szCs w:val="28"/>
              </w:rPr>
              <w:t>ища освіта</w:t>
            </w:r>
            <w:r w:rsidR="005869C3" w:rsidRPr="00380FC5">
              <w:rPr>
                <w:rStyle w:val="rvts0"/>
                <w:sz w:val="28"/>
                <w:szCs w:val="28"/>
                <w:lang w:val="ru-RU"/>
              </w:rPr>
              <w:t xml:space="preserve"> </w:t>
            </w:r>
            <w:r w:rsidR="005869C3" w:rsidRPr="00380FC5">
              <w:rPr>
                <w:rStyle w:val="rvts0"/>
                <w:sz w:val="28"/>
                <w:szCs w:val="28"/>
              </w:rPr>
              <w:t xml:space="preserve">ступеня не нижче </w:t>
            </w:r>
            <w:r w:rsidR="005869C3" w:rsidRPr="00380FC5">
              <w:rPr>
                <w:rFonts w:eastAsia="Times New Roman"/>
                <w:sz w:val="28"/>
                <w:szCs w:val="28"/>
              </w:rPr>
              <w:t>бакалавра, молодшого бакалавра</w:t>
            </w:r>
            <w:r w:rsidR="003268AE" w:rsidRPr="00380FC5">
              <w:rPr>
                <w:rFonts w:eastAsia="Times New Roman"/>
                <w:sz w:val="28"/>
                <w:szCs w:val="28"/>
              </w:rPr>
              <w:t xml:space="preserve"> </w:t>
            </w:r>
            <w:r w:rsidR="00934D10">
              <w:rPr>
                <w:rFonts w:eastAsia="Times New Roman"/>
                <w:sz w:val="28"/>
                <w:szCs w:val="28"/>
              </w:rPr>
              <w:t>в галузі знань економіка, правознавство.</w:t>
            </w:r>
          </w:p>
          <w:p w14:paraId="5FB0EAAC" w14:textId="084BA740" w:rsidR="005869C3" w:rsidRPr="00380FC5" w:rsidRDefault="00380FC5" w:rsidP="00C967BA">
            <w:pPr>
              <w:ind w:left="117" w:right="130"/>
              <w:jc w:val="both"/>
              <w:rPr>
                <w:sz w:val="28"/>
                <w:szCs w:val="28"/>
              </w:rPr>
            </w:pPr>
            <w:r>
              <w:rPr>
                <w:rStyle w:val="rvts0"/>
                <w:sz w:val="28"/>
                <w:szCs w:val="28"/>
              </w:rPr>
              <w:t xml:space="preserve">- </w:t>
            </w:r>
            <w:r w:rsidR="006F5A8C" w:rsidRPr="00380FC5">
              <w:rPr>
                <w:rStyle w:val="rvts0"/>
                <w:sz w:val="28"/>
                <w:szCs w:val="28"/>
              </w:rPr>
              <w:t>В</w:t>
            </w:r>
            <w:r w:rsidR="005869C3" w:rsidRPr="00380FC5">
              <w:rPr>
                <w:rStyle w:val="rvts0"/>
                <w:sz w:val="28"/>
                <w:szCs w:val="28"/>
              </w:rPr>
              <w:t>ільне володіння державною мовою.</w:t>
            </w:r>
          </w:p>
        </w:tc>
      </w:tr>
      <w:tr w:rsidR="00382737" w:rsidRPr="00064222" w14:paraId="49A0599D" w14:textId="77777777" w:rsidTr="00D804DA">
        <w:tc>
          <w:tcPr>
            <w:tcW w:w="10628" w:type="dxa"/>
          </w:tcPr>
          <w:p w14:paraId="0ABE827B" w14:textId="77777777" w:rsidR="00382737" w:rsidRPr="00064222" w:rsidRDefault="00382737" w:rsidP="005869C3">
            <w:pPr>
              <w:keepNext/>
              <w:keepLines/>
              <w:ind w:left="176" w:right="136"/>
              <w:rPr>
                <w:b/>
                <w:sz w:val="28"/>
                <w:szCs w:val="28"/>
              </w:rPr>
            </w:pPr>
            <w:r w:rsidRPr="00064222">
              <w:rPr>
                <w:b/>
                <w:sz w:val="28"/>
                <w:szCs w:val="28"/>
              </w:rPr>
              <w:t>Професійні знання</w:t>
            </w:r>
            <w:r w:rsidR="005869C3" w:rsidRPr="00064222">
              <w:rPr>
                <w:b/>
                <w:sz w:val="28"/>
                <w:szCs w:val="28"/>
                <w:lang w:val="en-US"/>
              </w:rPr>
              <w:t>:</w:t>
            </w:r>
          </w:p>
        </w:tc>
      </w:tr>
      <w:tr w:rsidR="005869C3" w:rsidRPr="00064222" w14:paraId="73041DC8" w14:textId="77777777" w:rsidTr="00D804DA">
        <w:tc>
          <w:tcPr>
            <w:tcW w:w="10628" w:type="dxa"/>
          </w:tcPr>
          <w:p w14:paraId="279AA6F7" w14:textId="77777777" w:rsidR="005869C3" w:rsidRPr="00064222" w:rsidRDefault="005869C3" w:rsidP="00380FC5">
            <w:pPr>
              <w:keepNext/>
              <w:keepLines/>
              <w:spacing w:before="60" w:beforeAutospacing="1" w:afterAutospacing="1"/>
              <w:ind w:left="117"/>
              <w:jc w:val="both"/>
              <w:rPr>
                <w:sz w:val="28"/>
                <w:szCs w:val="28"/>
              </w:rPr>
            </w:pPr>
            <w:r w:rsidRPr="00064222">
              <w:rPr>
                <w:sz w:val="28"/>
                <w:szCs w:val="28"/>
              </w:rPr>
              <w:t xml:space="preserve">- </w:t>
            </w:r>
            <w:r w:rsidR="006F5A8C">
              <w:rPr>
                <w:sz w:val="28"/>
                <w:szCs w:val="28"/>
              </w:rPr>
              <w:t>З</w:t>
            </w:r>
            <w:r w:rsidRPr="00064222">
              <w:rPr>
                <w:sz w:val="28"/>
                <w:szCs w:val="28"/>
              </w:rPr>
              <w:t>нання законодавства</w:t>
            </w:r>
            <w:r w:rsidR="000C4549" w:rsidRPr="00064222">
              <w:rPr>
                <w:sz w:val="28"/>
                <w:szCs w:val="28"/>
                <w:lang w:val="ru-RU"/>
              </w:rPr>
              <w:t>:</w:t>
            </w:r>
            <w:r w:rsidRPr="00064222">
              <w:rPr>
                <w:sz w:val="28"/>
                <w:szCs w:val="28"/>
                <w:lang w:val="ru-RU"/>
              </w:rPr>
              <w:t xml:space="preserve"> </w:t>
            </w:r>
            <w:r w:rsidRPr="00064222">
              <w:rPr>
                <w:sz w:val="28"/>
                <w:szCs w:val="28"/>
              </w:rPr>
              <w:t>Конституції України, Закону України “Про державну службу”, Закону України “Про запобігання корупції”</w:t>
            </w:r>
            <w:r w:rsidRPr="00064222">
              <w:rPr>
                <w:sz w:val="28"/>
                <w:szCs w:val="28"/>
                <w:lang w:val="ru-RU"/>
              </w:rPr>
              <w:t>;</w:t>
            </w:r>
          </w:p>
        </w:tc>
      </w:tr>
      <w:tr w:rsidR="005869C3" w:rsidRPr="00064222" w14:paraId="519770C6" w14:textId="77777777" w:rsidTr="00D804DA">
        <w:tc>
          <w:tcPr>
            <w:tcW w:w="10628" w:type="dxa"/>
          </w:tcPr>
          <w:p w14:paraId="7FF76981" w14:textId="14FE8CF2" w:rsidR="005869C3" w:rsidRPr="00064222" w:rsidRDefault="000C4549" w:rsidP="00380FC5">
            <w:pPr>
              <w:keepNext/>
              <w:keepLines/>
              <w:spacing w:before="60" w:beforeAutospacing="1" w:afterAutospacing="1"/>
              <w:ind w:left="127" w:right="128"/>
              <w:jc w:val="both"/>
              <w:rPr>
                <w:sz w:val="28"/>
                <w:szCs w:val="28"/>
              </w:rPr>
            </w:pPr>
            <w:r w:rsidRPr="00064222">
              <w:rPr>
                <w:sz w:val="28"/>
                <w:szCs w:val="28"/>
              </w:rPr>
              <w:t xml:space="preserve">- </w:t>
            </w:r>
            <w:r w:rsidR="00380FC5">
              <w:rPr>
                <w:sz w:val="28"/>
                <w:szCs w:val="28"/>
              </w:rPr>
              <w:t>З</w:t>
            </w:r>
            <w:r w:rsidR="005869C3" w:rsidRPr="00064222">
              <w:rPr>
                <w:sz w:val="28"/>
                <w:szCs w:val="28"/>
              </w:rPr>
              <w:t>нання законодавства</w:t>
            </w:r>
            <w:r w:rsidRPr="00064222">
              <w:rPr>
                <w:sz w:val="28"/>
                <w:szCs w:val="28"/>
              </w:rPr>
              <w:t xml:space="preserve"> </w:t>
            </w:r>
            <w:r w:rsidR="005869C3" w:rsidRPr="00064222">
              <w:rPr>
                <w:sz w:val="28"/>
                <w:szCs w:val="28"/>
              </w:rPr>
              <w:t>у сфері</w:t>
            </w:r>
            <w:r w:rsidRPr="00064222">
              <w:rPr>
                <w:sz w:val="28"/>
                <w:szCs w:val="28"/>
                <w:lang w:val="ru-RU"/>
              </w:rPr>
              <w:t>:</w:t>
            </w:r>
            <w:r w:rsidRPr="00064222">
              <w:rPr>
                <w:sz w:val="28"/>
                <w:szCs w:val="28"/>
              </w:rPr>
              <w:t xml:space="preserve"> </w:t>
            </w:r>
            <w:r w:rsidR="007171C5">
              <w:rPr>
                <w:sz w:val="28"/>
                <w:szCs w:val="28"/>
              </w:rPr>
              <w:t xml:space="preserve"> постанова Кабінету Міністрів України </w:t>
            </w:r>
            <w:r w:rsidR="007171C5" w:rsidRPr="007171C5">
              <w:rPr>
                <w:sz w:val="28"/>
                <w:szCs w:val="28"/>
              </w:rPr>
              <w:t>«Деякі питання</w:t>
            </w:r>
            <w:r w:rsidR="007171C5">
              <w:rPr>
                <w:sz w:val="28"/>
                <w:szCs w:val="28"/>
              </w:rPr>
              <w:t xml:space="preserve"> </w:t>
            </w:r>
            <w:r w:rsidR="007171C5" w:rsidRPr="007171C5">
              <w:rPr>
                <w:sz w:val="28"/>
                <w:szCs w:val="28"/>
              </w:rPr>
              <w:t>здійснення</w:t>
            </w:r>
            <w:r w:rsidR="007171C5">
              <w:rPr>
                <w:sz w:val="28"/>
                <w:szCs w:val="28"/>
              </w:rPr>
              <w:t xml:space="preserve"> </w:t>
            </w:r>
            <w:r w:rsidR="007171C5" w:rsidRPr="007171C5">
              <w:rPr>
                <w:sz w:val="28"/>
                <w:szCs w:val="28"/>
              </w:rPr>
              <w:t>внутрішнього аудиту та утворення підрозділів внутрішнього аудиту»</w:t>
            </w:r>
            <w:r w:rsidR="004C5EFB">
              <w:rPr>
                <w:sz w:val="28"/>
                <w:szCs w:val="28"/>
              </w:rPr>
              <w:t>,</w:t>
            </w:r>
            <w:r w:rsidR="007171C5">
              <w:rPr>
                <w:sz w:val="28"/>
                <w:szCs w:val="28"/>
              </w:rPr>
              <w:t xml:space="preserve"> </w:t>
            </w:r>
            <w:r w:rsidR="00B77090" w:rsidRPr="00064222">
              <w:rPr>
                <w:rFonts w:eastAsia="Times New Roman"/>
                <w:sz w:val="28"/>
                <w:szCs w:val="28"/>
                <w:lang w:eastAsia="ru-RU"/>
              </w:rPr>
              <w:t>Закону Ук</w:t>
            </w:r>
            <w:r w:rsidR="00152D3E">
              <w:rPr>
                <w:rFonts w:eastAsia="Times New Roman"/>
                <w:sz w:val="28"/>
                <w:szCs w:val="28"/>
                <w:lang w:eastAsia="ru-RU"/>
              </w:rPr>
              <w:t>раїни “Про звернення громадян”,</w:t>
            </w:r>
            <w:r w:rsidR="00152D3E" w:rsidRPr="00152D3E">
              <w:rPr>
                <w:sz w:val="28"/>
                <w:szCs w:val="28"/>
              </w:rPr>
              <w:t xml:space="preserve"> Закон України “Про основні засади державного нагляду (контролю) у сфері господарської діяльності”;</w:t>
            </w:r>
            <w:r w:rsidR="00152D3E">
              <w:rPr>
                <w:sz w:val="28"/>
                <w:szCs w:val="28"/>
              </w:rPr>
              <w:t xml:space="preserve"> </w:t>
            </w:r>
            <w:r w:rsidR="00152D3E" w:rsidRPr="00152D3E">
              <w:rPr>
                <w:sz w:val="28"/>
                <w:szCs w:val="28"/>
              </w:rPr>
              <w:t>Закон</w:t>
            </w:r>
            <w:r w:rsidR="00152D3E">
              <w:rPr>
                <w:sz w:val="28"/>
                <w:szCs w:val="28"/>
              </w:rPr>
              <w:t>у</w:t>
            </w:r>
            <w:r w:rsidR="00152D3E" w:rsidRPr="00152D3E">
              <w:rPr>
                <w:sz w:val="28"/>
                <w:szCs w:val="28"/>
              </w:rPr>
              <w:t xml:space="preserve"> України “Про інформацію”;</w:t>
            </w:r>
            <w:r w:rsidR="00152D3E">
              <w:rPr>
                <w:sz w:val="28"/>
                <w:szCs w:val="28"/>
              </w:rPr>
              <w:t xml:space="preserve"> </w:t>
            </w:r>
            <w:r w:rsidR="00152D3E" w:rsidRPr="00152D3E">
              <w:rPr>
                <w:sz w:val="28"/>
                <w:szCs w:val="28"/>
              </w:rPr>
              <w:t>Закон</w:t>
            </w:r>
            <w:r w:rsidR="00152D3E">
              <w:rPr>
                <w:sz w:val="28"/>
                <w:szCs w:val="28"/>
              </w:rPr>
              <w:t>у</w:t>
            </w:r>
            <w:r w:rsidR="00152D3E" w:rsidRPr="00152D3E">
              <w:rPr>
                <w:sz w:val="28"/>
                <w:szCs w:val="28"/>
              </w:rPr>
              <w:t xml:space="preserve"> України “Про доступ до публічної інформації”;</w:t>
            </w:r>
            <w:r w:rsidR="00152D3E">
              <w:rPr>
                <w:sz w:val="28"/>
                <w:szCs w:val="28"/>
              </w:rPr>
              <w:t xml:space="preserve"> </w:t>
            </w:r>
            <w:r w:rsidR="00152D3E" w:rsidRPr="00152D3E">
              <w:rPr>
                <w:sz w:val="28"/>
                <w:szCs w:val="28"/>
              </w:rPr>
              <w:t>Закон</w:t>
            </w:r>
            <w:r w:rsidR="00152D3E">
              <w:rPr>
                <w:sz w:val="28"/>
                <w:szCs w:val="28"/>
              </w:rPr>
              <w:t>у</w:t>
            </w:r>
            <w:r w:rsidR="00152D3E" w:rsidRPr="00152D3E">
              <w:rPr>
                <w:sz w:val="28"/>
                <w:szCs w:val="28"/>
              </w:rPr>
              <w:t xml:space="preserve"> України «Про захист персональних даних»;</w:t>
            </w:r>
            <w:r w:rsidR="00152D3E">
              <w:rPr>
                <w:sz w:val="28"/>
                <w:szCs w:val="28"/>
              </w:rPr>
              <w:t xml:space="preserve"> </w:t>
            </w:r>
            <w:r w:rsidR="00152D3E" w:rsidRPr="00152D3E">
              <w:rPr>
                <w:sz w:val="28"/>
                <w:szCs w:val="28"/>
              </w:rPr>
              <w:t>Закон</w:t>
            </w:r>
            <w:r w:rsidR="00152D3E">
              <w:rPr>
                <w:sz w:val="28"/>
                <w:szCs w:val="28"/>
              </w:rPr>
              <w:t>у</w:t>
            </w:r>
            <w:r w:rsidR="00152D3E" w:rsidRPr="00152D3E">
              <w:rPr>
                <w:sz w:val="28"/>
                <w:szCs w:val="28"/>
              </w:rPr>
              <w:t xml:space="preserve"> України “Про електронні документи та електронний документообіг”</w:t>
            </w:r>
            <w:r w:rsidR="008E4F53">
              <w:rPr>
                <w:sz w:val="28"/>
                <w:szCs w:val="28"/>
              </w:rPr>
              <w:t xml:space="preserve"> </w:t>
            </w:r>
            <w:r w:rsidR="00152D3E">
              <w:rPr>
                <w:sz w:val="28"/>
                <w:szCs w:val="28"/>
              </w:rPr>
              <w:t>та іншого законодавства.</w:t>
            </w:r>
          </w:p>
        </w:tc>
      </w:tr>
      <w:tr w:rsidR="00E7647D" w:rsidRPr="00064222" w14:paraId="387886A7" w14:textId="77777777" w:rsidTr="00D804DA">
        <w:tc>
          <w:tcPr>
            <w:tcW w:w="10628" w:type="dxa"/>
          </w:tcPr>
          <w:p w14:paraId="39CE3FF6" w14:textId="77777777" w:rsidR="00E7647D" w:rsidRPr="00E7647D" w:rsidRDefault="00E7647D" w:rsidP="00B77090">
            <w:pPr>
              <w:keepNext/>
              <w:keepLines/>
              <w:spacing w:before="60" w:beforeAutospacing="1" w:afterAutospacing="1"/>
              <w:ind w:left="127" w:right="128"/>
              <w:jc w:val="both"/>
              <w:rPr>
                <w:b/>
                <w:sz w:val="28"/>
                <w:szCs w:val="28"/>
              </w:rPr>
            </w:pPr>
            <w:r w:rsidRPr="00E7647D">
              <w:rPr>
                <w:b/>
                <w:sz w:val="28"/>
                <w:szCs w:val="28"/>
              </w:rPr>
              <w:t>Перелік документів, які необхідно надати кандидатам:</w:t>
            </w:r>
          </w:p>
        </w:tc>
      </w:tr>
      <w:tr w:rsidR="00E7647D" w:rsidRPr="00064222" w14:paraId="5F1FCC06" w14:textId="77777777" w:rsidTr="00D804DA">
        <w:tc>
          <w:tcPr>
            <w:tcW w:w="10628" w:type="dxa"/>
          </w:tcPr>
          <w:p w14:paraId="02D276AF" w14:textId="77777777" w:rsidR="00F034F7" w:rsidRPr="00E7647D" w:rsidRDefault="00E7647D" w:rsidP="006F5A8C">
            <w:pPr>
              <w:keepNext/>
              <w:keepLines/>
              <w:spacing w:before="60" w:beforeAutospacing="1" w:afterAutospacing="1"/>
              <w:ind w:left="127" w:right="128"/>
              <w:jc w:val="both"/>
              <w:rPr>
                <w:sz w:val="28"/>
                <w:szCs w:val="28"/>
              </w:rPr>
            </w:pPr>
            <w:r>
              <w:rPr>
                <w:sz w:val="28"/>
                <w:szCs w:val="28"/>
              </w:rPr>
              <w:t>Р</w:t>
            </w:r>
            <w:r w:rsidRPr="00E7647D">
              <w:rPr>
                <w:sz w:val="28"/>
                <w:szCs w:val="28"/>
              </w:rPr>
              <w:t xml:space="preserve">езюме встановленого зразка відповідно до Порядку проведення конкурсу на зайняття посад державної служби, затвердженого постановою </w:t>
            </w:r>
            <w:r w:rsidR="006F5A8C">
              <w:rPr>
                <w:sz w:val="28"/>
                <w:szCs w:val="28"/>
              </w:rPr>
              <w:t>К</w:t>
            </w:r>
            <w:r>
              <w:rPr>
                <w:sz w:val="28"/>
                <w:szCs w:val="28"/>
              </w:rPr>
              <w:t>абінету Міністрів України від 25 березня 2016 року № 246</w:t>
            </w:r>
            <w:r w:rsidR="00F034F7">
              <w:rPr>
                <w:sz w:val="28"/>
                <w:szCs w:val="28"/>
              </w:rPr>
              <w:t xml:space="preserve">; </w:t>
            </w:r>
            <w:r w:rsidR="00152D3E">
              <w:rPr>
                <w:sz w:val="28"/>
                <w:szCs w:val="28"/>
              </w:rPr>
              <w:t>д</w:t>
            </w:r>
            <w:r w:rsidR="00F034F7">
              <w:rPr>
                <w:sz w:val="28"/>
                <w:szCs w:val="28"/>
              </w:rPr>
              <w:t xml:space="preserve">окументи, що підтверджують </w:t>
            </w:r>
            <w:r w:rsidR="00152D3E">
              <w:rPr>
                <w:sz w:val="28"/>
                <w:szCs w:val="28"/>
              </w:rPr>
              <w:t>наявність громадянства України;</w:t>
            </w:r>
            <w:r w:rsidR="00F034F7">
              <w:rPr>
                <w:sz w:val="28"/>
                <w:szCs w:val="28"/>
              </w:rPr>
              <w:t xml:space="preserve"> </w:t>
            </w:r>
            <w:r w:rsidR="00152D3E">
              <w:rPr>
                <w:sz w:val="28"/>
                <w:szCs w:val="28"/>
              </w:rPr>
              <w:t>д</w:t>
            </w:r>
            <w:r w:rsidR="00F034F7">
              <w:rPr>
                <w:sz w:val="28"/>
                <w:szCs w:val="28"/>
              </w:rPr>
              <w:t xml:space="preserve">окументи про </w:t>
            </w:r>
            <w:r w:rsidR="00152D3E">
              <w:rPr>
                <w:sz w:val="28"/>
                <w:szCs w:val="28"/>
              </w:rPr>
              <w:t xml:space="preserve">відповідну </w:t>
            </w:r>
            <w:r w:rsidR="00F034F7">
              <w:rPr>
                <w:sz w:val="28"/>
                <w:szCs w:val="28"/>
              </w:rPr>
              <w:t>освіту.</w:t>
            </w:r>
          </w:p>
        </w:tc>
      </w:tr>
      <w:tr w:rsidR="00F034F7" w:rsidRPr="00064222" w14:paraId="57FA0AA9" w14:textId="77777777" w:rsidTr="00380FC5">
        <w:trPr>
          <w:trHeight w:val="45"/>
        </w:trPr>
        <w:tc>
          <w:tcPr>
            <w:tcW w:w="10628" w:type="dxa"/>
          </w:tcPr>
          <w:p w14:paraId="61E2E1B7" w14:textId="77777777" w:rsidR="00F034F7" w:rsidRPr="00F034F7" w:rsidRDefault="00F034F7" w:rsidP="00E7647D">
            <w:pPr>
              <w:keepNext/>
              <w:keepLines/>
              <w:spacing w:before="60" w:beforeAutospacing="1" w:afterAutospacing="1"/>
              <w:ind w:left="127" w:right="128"/>
              <w:jc w:val="both"/>
              <w:rPr>
                <w:b/>
                <w:sz w:val="28"/>
                <w:szCs w:val="28"/>
              </w:rPr>
            </w:pPr>
            <w:r w:rsidRPr="00F034F7">
              <w:rPr>
                <w:b/>
                <w:sz w:val="28"/>
                <w:szCs w:val="28"/>
              </w:rPr>
              <w:t>Строк подачі документів:</w:t>
            </w:r>
          </w:p>
        </w:tc>
      </w:tr>
      <w:tr w:rsidR="00F034F7" w:rsidRPr="00064222" w14:paraId="38741013" w14:textId="77777777" w:rsidTr="00D804DA">
        <w:tc>
          <w:tcPr>
            <w:tcW w:w="10628" w:type="dxa"/>
          </w:tcPr>
          <w:p w14:paraId="5E4340D8" w14:textId="7BF2FF95" w:rsidR="0007509B" w:rsidRDefault="0007509B" w:rsidP="0007509B">
            <w:pPr>
              <w:keepNext/>
              <w:keepLines/>
              <w:spacing w:before="60" w:beforeAutospacing="1" w:afterAutospacing="1"/>
              <w:ind w:left="127" w:right="128"/>
              <w:jc w:val="both"/>
              <w:rPr>
                <w:sz w:val="28"/>
                <w:szCs w:val="28"/>
              </w:rPr>
            </w:pPr>
            <w:r w:rsidRPr="00F034F7">
              <w:rPr>
                <w:sz w:val="28"/>
                <w:szCs w:val="28"/>
              </w:rPr>
              <w:t>Документи можна подати з</w:t>
            </w:r>
            <w:r w:rsidR="005B38EA" w:rsidRPr="005B38EA">
              <w:rPr>
                <w:sz w:val="28"/>
                <w:szCs w:val="28"/>
              </w:rPr>
              <w:t xml:space="preserve"> </w:t>
            </w:r>
            <w:r w:rsidR="005B38EA" w:rsidRPr="005B38EA">
              <w:rPr>
                <w:sz w:val="28"/>
                <w:szCs w:val="28"/>
                <w:lang w:val="ru-RU"/>
              </w:rPr>
              <w:t>07 березня</w:t>
            </w:r>
            <w:r w:rsidR="005B38EA" w:rsidRPr="005B38EA">
              <w:rPr>
                <w:sz w:val="28"/>
                <w:szCs w:val="28"/>
              </w:rPr>
              <w:t xml:space="preserve"> 2025 року до 1</w:t>
            </w:r>
            <w:r w:rsidR="002F07E7">
              <w:rPr>
                <w:sz w:val="28"/>
                <w:szCs w:val="28"/>
              </w:rPr>
              <w:t>6</w:t>
            </w:r>
            <w:r w:rsidR="005B38EA" w:rsidRPr="005B38EA">
              <w:rPr>
                <w:sz w:val="28"/>
                <w:szCs w:val="28"/>
              </w:rPr>
              <w:t xml:space="preserve"> березня 2025 року </w:t>
            </w:r>
            <w:r w:rsidRPr="00F034F7">
              <w:rPr>
                <w:sz w:val="28"/>
                <w:szCs w:val="28"/>
              </w:rPr>
              <w:t xml:space="preserve">на електронну адресу: </w:t>
            </w:r>
            <w:hyperlink r:id="rId6" w:history="1">
              <w:r w:rsidRPr="00451EA2">
                <w:rPr>
                  <w:rStyle w:val="ad"/>
                  <w:sz w:val="28"/>
                  <w:szCs w:val="28"/>
                  <w:lang w:val="en-US"/>
                </w:rPr>
                <w:t>ekoc</w:t>
              </w:r>
              <w:r w:rsidRPr="00451EA2">
                <w:rPr>
                  <w:rStyle w:val="ad"/>
                  <w:sz w:val="28"/>
                  <w:szCs w:val="28"/>
                </w:rPr>
                <w:t>adr</w:t>
              </w:r>
              <w:r w:rsidRPr="00451EA2">
                <w:rPr>
                  <w:rStyle w:val="ad"/>
                  <w:sz w:val="28"/>
                  <w:szCs w:val="28"/>
                  <w:lang w:val="en-US"/>
                </w:rPr>
                <w:t>ychn</w:t>
              </w:r>
              <w:r w:rsidRPr="00451EA2">
                <w:rPr>
                  <w:rStyle w:val="ad"/>
                  <w:sz w:val="28"/>
                  <w:szCs w:val="28"/>
                  <w:lang w:val="ru-RU"/>
                </w:rPr>
                <w:t>12</w:t>
              </w:r>
              <w:r w:rsidRPr="00451EA2">
                <w:rPr>
                  <w:rStyle w:val="ad"/>
                  <w:sz w:val="28"/>
                  <w:szCs w:val="28"/>
                </w:rPr>
                <w:t>@</w:t>
              </w:r>
              <w:r w:rsidRPr="00451EA2">
                <w:rPr>
                  <w:rStyle w:val="ad"/>
                  <w:sz w:val="28"/>
                  <w:szCs w:val="28"/>
                  <w:lang w:val="en-US"/>
                </w:rPr>
                <w:t>ukr</w:t>
              </w:r>
              <w:r w:rsidRPr="00451EA2">
                <w:rPr>
                  <w:rStyle w:val="ad"/>
                  <w:sz w:val="28"/>
                  <w:szCs w:val="28"/>
                  <w:lang w:val="ru-RU"/>
                </w:rPr>
                <w:t>.</w:t>
              </w:r>
              <w:r w:rsidRPr="00451EA2">
                <w:rPr>
                  <w:rStyle w:val="ad"/>
                  <w:sz w:val="28"/>
                  <w:szCs w:val="28"/>
                  <w:lang w:val="en-US"/>
                </w:rPr>
                <w:t>net</w:t>
              </w:r>
            </w:hyperlink>
            <w:r w:rsidRPr="00F034F7">
              <w:rPr>
                <w:sz w:val="28"/>
                <w:szCs w:val="28"/>
              </w:rPr>
              <w:t>.</w:t>
            </w:r>
            <w:r>
              <w:rPr>
                <w:sz w:val="28"/>
                <w:szCs w:val="28"/>
              </w:rPr>
              <w:t xml:space="preserve">                                                          </w:t>
            </w:r>
          </w:p>
          <w:p w14:paraId="48B73B8B" w14:textId="0AEC5EBF" w:rsidR="00F034F7" w:rsidRDefault="0007509B" w:rsidP="0007509B">
            <w:pPr>
              <w:keepNext/>
              <w:keepLines/>
              <w:spacing w:before="60" w:beforeAutospacing="1" w:afterAutospacing="1"/>
              <w:ind w:left="127" w:right="128"/>
              <w:jc w:val="both"/>
              <w:rPr>
                <w:sz w:val="28"/>
                <w:szCs w:val="28"/>
              </w:rPr>
            </w:pPr>
            <w:r w:rsidRPr="00F034F7">
              <w:rPr>
                <w:sz w:val="28"/>
                <w:szCs w:val="28"/>
              </w:rPr>
              <w:t xml:space="preserve">Додаткову інформацію можна отримати у </w:t>
            </w:r>
            <w:r>
              <w:rPr>
                <w:sz w:val="28"/>
                <w:szCs w:val="28"/>
              </w:rPr>
              <w:t>АТРОЩЕНКО Інни Петрівни</w:t>
            </w:r>
            <w:r w:rsidRPr="00F034F7">
              <w:rPr>
                <w:sz w:val="28"/>
                <w:szCs w:val="28"/>
              </w:rPr>
              <w:t xml:space="preserve"> – </w:t>
            </w:r>
            <w:r w:rsidR="000274E9">
              <w:rPr>
                <w:sz w:val="28"/>
                <w:szCs w:val="28"/>
              </w:rPr>
              <w:t>в.о. завідувача</w:t>
            </w:r>
            <w:r w:rsidRPr="00F034F7">
              <w:rPr>
                <w:sz w:val="28"/>
                <w:szCs w:val="28"/>
              </w:rPr>
              <w:t xml:space="preserve"> сектору  управління персоналом за телефоном (0462) 677-964.</w:t>
            </w:r>
          </w:p>
        </w:tc>
      </w:tr>
    </w:tbl>
    <w:p w14:paraId="579974CE" w14:textId="77777777" w:rsidR="004A10A8" w:rsidRPr="00064222" w:rsidRDefault="004A10A8" w:rsidP="0017085F">
      <w:pPr>
        <w:rPr>
          <w:sz w:val="28"/>
          <w:szCs w:val="28"/>
        </w:rPr>
      </w:pPr>
    </w:p>
    <w:sectPr w:rsidR="004A10A8" w:rsidRPr="00064222" w:rsidSect="00B3258C">
      <w:pgSz w:w="11906" w:h="16838"/>
      <w:pgMar w:top="113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9672C"/>
    <w:multiLevelType w:val="hybridMultilevel"/>
    <w:tmpl w:val="878A58B0"/>
    <w:lvl w:ilvl="0" w:tplc="5296CF70">
      <w:start w:val="5"/>
      <w:numFmt w:val="bullet"/>
      <w:lvlText w:val="-"/>
      <w:lvlJc w:val="left"/>
      <w:pPr>
        <w:ind w:left="484" w:hanging="360"/>
      </w:pPr>
      <w:rPr>
        <w:rFonts w:ascii="Times New Roman" w:eastAsia="Calibri" w:hAnsi="Times New Roman" w:cs="Times New Roman" w:hint="default"/>
      </w:rPr>
    </w:lvl>
    <w:lvl w:ilvl="1" w:tplc="04190003" w:tentative="1">
      <w:start w:val="1"/>
      <w:numFmt w:val="bullet"/>
      <w:lvlText w:val="o"/>
      <w:lvlJc w:val="left"/>
      <w:pPr>
        <w:ind w:left="1204" w:hanging="360"/>
      </w:pPr>
      <w:rPr>
        <w:rFonts w:ascii="Courier New" w:hAnsi="Courier New" w:cs="Courier New" w:hint="default"/>
      </w:rPr>
    </w:lvl>
    <w:lvl w:ilvl="2" w:tplc="04190005" w:tentative="1">
      <w:start w:val="1"/>
      <w:numFmt w:val="bullet"/>
      <w:lvlText w:val=""/>
      <w:lvlJc w:val="left"/>
      <w:pPr>
        <w:ind w:left="1924" w:hanging="360"/>
      </w:pPr>
      <w:rPr>
        <w:rFonts w:ascii="Wingdings" w:hAnsi="Wingdings" w:hint="default"/>
      </w:rPr>
    </w:lvl>
    <w:lvl w:ilvl="3" w:tplc="04190001" w:tentative="1">
      <w:start w:val="1"/>
      <w:numFmt w:val="bullet"/>
      <w:lvlText w:val=""/>
      <w:lvlJc w:val="left"/>
      <w:pPr>
        <w:ind w:left="2644" w:hanging="360"/>
      </w:pPr>
      <w:rPr>
        <w:rFonts w:ascii="Symbol" w:hAnsi="Symbol" w:hint="default"/>
      </w:rPr>
    </w:lvl>
    <w:lvl w:ilvl="4" w:tplc="04190003" w:tentative="1">
      <w:start w:val="1"/>
      <w:numFmt w:val="bullet"/>
      <w:lvlText w:val="o"/>
      <w:lvlJc w:val="left"/>
      <w:pPr>
        <w:ind w:left="3364" w:hanging="360"/>
      </w:pPr>
      <w:rPr>
        <w:rFonts w:ascii="Courier New" w:hAnsi="Courier New" w:cs="Courier New" w:hint="default"/>
      </w:rPr>
    </w:lvl>
    <w:lvl w:ilvl="5" w:tplc="04190005" w:tentative="1">
      <w:start w:val="1"/>
      <w:numFmt w:val="bullet"/>
      <w:lvlText w:val=""/>
      <w:lvlJc w:val="left"/>
      <w:pPr>
        <w:ind w:left="4084" w:hanging="360"/>
      </w:pPr>
      <w:rPr>
        <w:rFonts w:ascii="Wingdings" w:hAnsi="Wingdings" w:hint="default"/>
      </w:rPr>
    </w:lvl>
    <w:lvl w:ilvl="6" w:tplc="04190001" w:tentative="1">
      <w:start w:val="1"/>
      <w:numFmt w:val="bullet"/>
      <w:lvlText w:val=""/>
      <w:lvlJc w:val="left"/>
      <w:pPr>
        <w:ind w:left="4804" w:hanging="360"/>
      </w:pPr>
      <w:rPr>
        <w:rFonts w:ascii="Symbol" w:hAnsi="Symbol" w:hint="default"/>
      </w:rPr>
    </w:lvl>
    <w:lvl w:ilvl="7" w:tplc="04190003" w:tentative="1">
      <w:start w:val="1"/>
      <w:numFmt w:val="bullet"/>
      <w:lvlText w:val="o"/>
      <w:lvlJc w:val="left"/>
      <w:pPr>
        <w:ind w:left="5524" w:hanging="360"/>
      </w:pPr>
      <w:rPr>
        <w:rFonts w:ascii="Courier New" w:hAnsi="Courier New" w:cs="Courier New" w:hint="default"/>
      </w:rPr>
    </w:lvl>
    <w:lvl w:ilvl="8" w:tplc="04190005" w:tentative="1">
      <w:start w:val="1"/>
      <w:numFmt w:val="bullet"/>
      <w:lvlText w:val=""/>
      <w:lvlJc w:val="left"/>
      <w:pPr>
        <w:ind w:left="6244" w:hanging="360"/>
      </w:pPr>
      <w:rPr>
        <w:rFonts w:ascii="Wingdings" w:hAnsi="Wingdings" w:hint="default"/>
      </w:rPr>
    </w:lvl>
  </w:abstractNum>
  <w:abstractNum w:abstractNumId="1" w15:restartNumberingAfterBreak="0">
    <w:nsid w:val="1AD16EE3"/>
    <w:multiLevelType w:val="hybridMultilevel"/>
    <w:tmpl w:val="7C2C181E"/>
    <w:lvl w:ilvl="0" w:tplc="04220001">
      <w:start w:val="1"/>
      <w:numFmt w:val="bullet"/>
      <w:lvlText w:val=""/>
      <w:lvlJc w:val="left"/>
      <w:pPr>
        <w:ind w:left="794" w:hanging="360"/>
      </w:pPr>
      <w:rPr>
        <w:rFonts w:ascii="Symbol" w:hAnsi="Symbol" w:hint="default"/>
      </w:rPr>
    </w:lvl>
    <w:lvl w:ilvl="1" w:tplc="04220003" w:tentative="1">
      <w:start w:val="1"/>
      <w:numFmt w:val="bullet"/>
      <w:lvlText w:val="o"/>
      <w:lvlJc w:val="left"/>
      <w:pPr>
        <w:ind w:left="1514" w:hanging="360"/>
      </w:pPr>
      <w:rPr>
        <w:rFonts w:ascii="Courier New" w:hAnsi="Courier New" w:cs="Courier New" w:hint="default"/>
      </w:rPr>
    </w:lvl>
    <w:lvl w:ilvl="2" w:tplc="04220005" w:tentative="1">
      <w:start w:val="1"/>
      <w:numFmt w:val="bullet"/>
      <w:lvlText w:val=""/>
      <w:lvlJc w:val="left"/>
      <w:pPr>
        <w:ind w:left="2234" w:hanging="360"/>
      </w:pPr>
      <w:rPr>
        <w:rFonts w:ascii="Wingdings" w:hAnsi="Wingdings" w:hint="default"/>
      </w:rPr>
    </w:lvl>
    <w:lvl w:ilvl="3" w:tplc="04220001" w:tentative="1">
      <w:start w:val="1"/>
      <w:numFmt w:val="bullet"/>
      <w:lvlText w:val=""/>
      <w:lvlJc w:val="left"/>
      <w:pPr>
        <w:ind w:left="2954" w:hanging="360"/>
      </w:pPr>
      <w:rPr>
        <w:rFonts w:ascii="Symbol" w:hAnsi="Symbol" w:hint="default"/>
      </w:rPr>
    </w:lvl>
    <w:lvl w:ilvl="4" w:tplc="04220003" w:tentative="1">
      <w:start w:val="1"/>
      <w:numFmt w:val="bullet"/>
      <w:lvlText w:val="o"/>
      <w:lvlJc w:val="left"/>
      <w:pPr>
        <w:ind w:left="3674" w:hanging="360"/>
      </w:pPr>
      <w:rPr>
        <w:rFonts w:ascii="Courier New" w:hAnsi="Courier New" w:cs="Courier New" w:hint="default"/>
      </w:rPr>
    </w:lvl>
    <w:lvl w:ilvl="5" w:tplc="04220005" w:tentative="1">
      <w:start w:val="1"/>
      <w:numFmt w:val="bullet"/>
      <w:lvlText w:val=""/>
      <w:lvlJc w:val="left"/>
      <w:pPr>
        <w:ind w:left="4394" w:hanging="360"/>
      </w:pPr>
      <w:rPr>
        <w:rFonts w:ascii="Wingdings" w:hAnsi="Wingdings" w:hint="default"/>
      </w:rPr>
    </w:lvl>
    <w:lvl w:ilvl="6" w:tplc="04220001" w:tentative="1">
      <w:start w:val="1"/>
      <w:numFmt w:val="bullet"/>
      <w:lvlText w:val=""/>
      <w:lvlJc w:val="left"/>
      <w:pPr>
        <w:ind w:left="5114" w:hanging="360"/>
      </w:pPr>
      <w:rPr>
        <w:rFonts w:ascii="Symbol" w:hAnsi="Symbol" w:hint="default"/>
      </w:rPr>
    </w:lvl>
    <w:lvl w:ilvl="7" w:tplc="04220003" w:tentative="1">
      <w:start w:val="1"/>
      <w:numFmt w:val="bullet"/>
      <w:lvlText w:val="o"/>
      <w:lvlJc w:val="left"/>
      <w:pPr>
        <w:ind w:left="5834" w:hanging="360"/>
      </w:pPr>
      <w:rPr>
        <w:rFonts w:ascii="Courier New" w:hAnsi="Courier New" w:cs="Courier New" w:hint="default"/>
      </w:rPr>
    </w:lvl>
    <w:lvl w:ilvl="8" w:tplc="04220005" w:tentative="1">
      <w:start w:val="1"/>
      <w:numFmt w:val="bullet"/>
      <w:lvlText w:val=""/>
      <w:lvlJc w:val="left"/>
      <w:pPr>
        <w:ind w:left="6554" w:hanging="360"/>
      </w:pPr>
      <w:rPr>
        <w:rFonts w:ascii="Wingdings" w:hAnsi="Wingdings" w:hint="default"/>
      </w:rPr>
    </w:lvl>
  </w:abstractNum>
  <w:abstractNum w:abstractNumId="2" w15:restartNumberingAfterBreak="0">
    <w:nsid w:val="29706422"/>
    <w:multiLevelType w:val="hybridMultilevel"/>
    <w:tmpl w:val="D894242C"/>
    <w:lvl w:ilvl="0" w:tplc="D662E9CC">
      <w:numFmt w:val="bullet"/>
      <w:lvlText w:val="-"/>
      <w:lvlJc w:val="left"/>
      <w:pPr>
        <w:ind w:left="432" w:hanging="360"/>
      </w:pPr>
      <w:rPr>
        <w:rFonts w:ascii="Times New Roman" w:eastAsia="Calibri"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3" w15:restartNumberingAfterBreak="0">
    <w:nsid w:val="2FD70805"/>
    <w:multiLevelType w:val="hybridMultilevel"/>
    <w:tmpl w:val="F5C2D04A"/>
    <w:lvl w:ilvl="0" w:tplc="46DCC59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F9F68BA"/>
    <w:multiLevelType w:val="multilevel"/>
    <w:tmpl w:val="D4C07D54"/>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4524630"/>
    <w:multiLevelType w:val="multilevel"/>
    <w:tmpl w:val="E51A9A18"/>
    <w:lvl w:ilvl="0">
      <w:start w:val="1"/>
      <w:numFmt w:val="bullet"/>
      <w:lvlText w:val="-"/>
      <w:lvlJc w:val="left"/>
      <w:pPr>
        <w:ind w:left="657" w:hanging="360"/>
      </w:pPr>
    </w:lvl>
    <w:lvl w:ilvl="1">
      <w:start w:val="1"/>
      <w:numFmt w:val="bullet"/>
      <w:lvlText w:val="o"/>
      <w:lvlJc w:val="left"/>
      <w:pPr>
        <w:ind w:left="1377" w:hanging="360"/>
      </w:pPr>
      <w:rPr>
        <w:rFonts w:ascii="Courier New" w:eastAsia="Courier New" w:hAnsi="Courier New" w:cs="Courier New"/>
      </w:rPr>
    </w:lvl>
    <w:lvl w:ilvl="2">
      <w:start w:val="1"/>
      <w:numFmt w:val="bullet"/>
      <w:lvlText w:val="▪"/>
      <w:lvlJc w:val="left"/>
      <w:pPr>
        <w:ind w:left="2097" w:hanging="360"/>
      </w:pPr>
      <w:rPr>
        <w:rFonts w:ascii="Noto Sans Symbols" w:eastAsia="Noto Sans Symbols" w:hAnsi="Noto Sans Symbols" w:cs="Noto Sans Symbols"/>
      </w:rPr>
    </w:lvl>
    <w:lvl w:ilvl="3">
      <w:start w:val="1"/>
      <w:numFmt w:val="bullet"/>
      <w:lvlText w:val="●"/>
      <w:lvlJc w:val="left"/>
      <w:pPr>
        <w:ind w:left="2817" w:hanging="360"/>
      </w:pPr>
      <w:rPr>
        <w:rFonts w:ascii="Noto Sans Symbols" w:eastAsia="Noto Sans Symbols" w:hAnsi="Noto Sans Symbols" w:cs="Noto Sans Symbols"/>
      </w:rPr>
    </w:lvl>
    <w:lvl w:ilvl="4">
      <w:start w:val="1"/>
      <w:numFmt w:val="bullet"/>
      <w:lvlText w:val="o"/>
      <w:lvlJc w:val="left"/>
      <w:pPr>
        <w:ind w:left="3537" w:hanging="360"/>
      </w:pPr>
      <w:rPr>
        <w:rFonts w:ascii="Courier New" w:eastAsia="Courier New" w:hAnsi="Courier New" w:cs="Courier New"/>
      </w:rPr>
    </w:lvl>
    <w:lvl w:ilvl="5">
      <w:start w:val="1"/>
      <w:numFmt w:val="bullet"/>
      <w:lvlText w:val="▪"/>
      <w:lvlJc w:val="left"/>
      <w:pPr>
        <w:ind w:left="4257" w:hanging="360"/>
      </w:pPr>
      <w:rPr>
        <w:rFonts w:ascii="Noto Sans Symbols" w:eastAsia="Noto Sans Symbols" w:hAnsi="Noto Sans Symbols" w:cs="Noto Sans Symbols"/>
      </w:rPr>
    </w:lvl>
    <w:lvl w:ilvl="6">
      <w:start w:val="1"/>
      <w:numFmt w:val="bullet"/>
      <w:lvlText w:val="●"/>
      <w:lvlJc w:val="left"/>
      <w:pPr>
        <w:ind w:left="4977" w:hanging="360"/>
      </w:pPr>
      <w:rPr>
        <w:rFonts w:ascii="Noto Sans Symbols" w:eastAsia="Noto Sans Symbols" w:hAnsi="Noto Sans Symbols" w:cs="Noto Sans Symbols"/>
      </w:rPr>
    </w:lvl>
    <w:lvl w:ilvl="7">
      <w:start w:val="1"/>
      <w:numFmt w:val="bullet"/>
      <w:lvlText w:val="o"/>
      <w:lvlJc w:val="left"/>
      <w:pPr>
        <w:ind w:left="5697" w:hanging="360"/>
      </w:pPr>
      <w:rPr>
        <w:rFonts w:ascii="Courier New" w:eastAsia="Courier New" w:hAnsi="Courier New" w:cs="Courier New"/>
      </w:rPr>
    </w:lvl>
    <w:lvl w:ilvl="8">
      <w:start w:val="1"/>
      <w:numFmt w:val="bullet"/>
      <w:lvlText w:val="▪"/>
      <w:lvlJc w:val="left"/>
      <w:pPr>
        <w:ind w:left="6417" w:hanging="360"/>
      </w:pPr>
      <w:rPr>
        <w:rFonts w:ascii="Noto Sans Symbols" w:eastAsia="Noto Sans Symbols" w:hAnsi="Noto Sans Symbols" w:cs="Noto Sans Symbols"/>
      </w:rPr>
    </w:lvl>
  </w:abstractNum>
  <w:abstractNum w:abstractNumId="6" w15:restartNumberingAfterBreak="0">
    <w:nsid w:val="4607390A"/>
    <w:multiLevelType w:val="hybridMultilevel"/>
    <w:tmpl w:val="A5C4EEC0"/>
    <w:lvl w:ilvl="0" w:tplc="6902DD62">
      <w:numFmt w:val="bullet"/>
      <w:lvlText w:val="-"/>
      <w:lvlJc w:val="left"/>
      <w:pPr>
        <w:ind w:left="432" w:hanging="360"/>
      </w:pPr>
      <w:rPr>
        <w:rFonts w:ascii="Times New Roman" w:eastAsia="Calibri"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7" w15:restartNumberingAfterBreak="0">
    <w:nsid w:val="548D600F"/>
    <w:multiLevelType w:val="hybridMultilevel"/>
    <w:tmpl w:val="106E8C90"/>
    <w:lvl w:ilvl="0" w:tplc="56DEE3EA">
      <w:start w:val="2"/>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8" w15:restartNumberingAfterBreak="0">
    <w:nsid w:val="58A21552"/>
    <w:multiLevelType w:val="multilevel"/>
    <w:tmpl w:val="588A17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74B04E2"/>
    <w:multiLevelType w:val="hybridMultilevel"/>
    <w:tmpl w:val="D394752A"/>
    <w:lvl w:ilvl="0" w:tplc="36DE7576">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7CE792A"/>
    <w:multiLevelType w:val="multilevel"/>
    <w:tmpl w:val="4B92A9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90747691">
    <w:abstractNumId w:val="9"/>
  </w:num>
  <w:num w:numId="2" w16cid:durableId="436370713">
    <w:abstractNumId w:val="7"/>
  </w:num>
  <w:num w:numId="3" w16cid:durableId="347683904">
    <w:abstractNumId w:val="2"/>
  </w:num>
  <w:num w:numId="4" w16cid:durableId="273441950">
    <w:abstractNumId w:val="6"/>
  </w:num>
  <w:num w:numId="5" w16cid:durableId="314338196">
    <w:abstractNumId w:val="5"/>
  </w:num>
  <w:num w:numId="6" w16cid:durableId="1434932299">
    <w:abstractNumId w:val="8"/>
  </w:num>
  <w:num w:numId="7" w16cid:durableId="515269120">
    <w:abstractNumId w:val="4"/>
  </w:num>
  <w:num w:numId="8" w16cid:durableId="184297738">
    <w:abstractNumId w:val="10"/>
  </w:num>
  <w:num w:numId="9" w16cid:durableId="1447961631">
    <w:abstractNumId w:val="1"/>
  </w:num>
  <w:num w:numId="10" w16cid:durableId="1526401392">
    <w:abstractNumId w:val="3"/>
  </w:num>
  <w:num w:numId="11" w16cid:durableId="187303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B87"/>
    <w:rsid w:val="00004218"/>
    <w:rsid w:val="0000446D"/>
    <w:rsid w:val="0002511F"/>
    <w:rsid w:val="000274E9"/>
    <w:rsid w:val="00033439"/>
    <w:rsid w:val="00033C33"/>
    <w:rsid w:val="00047206"/>
    <w:rsid w:val="00064222"/>
    <w:rsid w:val="00066013"/>
    <w:rsid w:val="00067B2C"/>
    <w:rsid w:val="0007509B"/>
    <w:rsid w:val="00080739"/>
    <w:rsid w:val="000A0EC6"/>
    <w:rsid w:val="000A2BC1"/>
    <w:rsid w:val="000A61C1"/>
    <w:rsid w:val="000A7AF0"/>
    <w:rsid w:val="000C4549"/>
    <w:rsid w:val="000C5DED"/>
    <w:rsid w:val="000C746E"/>
    <w:rsid w:val="000D04A8"/>
    <w:rsid w:val="000E6553"/>
    <w:rsid w:val="000F2598"/>
    <w:rsid w:val="000F6F1A"/>
    <w:rsid w:val="00104699"/>
    <w:rsid w:val="00107818"/>
    <w:rsid w:val="00114956"/>
    <w:rsid w:val="001151D7"/>
    <w:rsid w:val="001247B9"/>
    <w:rsid w:val="00134B53"/>
    <w:rsid w:val="00152D3E"/>
    <w:rsid w:val="00155D94"/>
    <w:rsid w:val="001564DB"/>
    <w:rsid w:val="00160DD0"/>
    <w:rsid w:val="0017085F"/>
    <w:rsid w:val="00173762"/>
    <w:rsid w:val="001A2BC6"/>
    <w:rsid w:val="001F119D"/>
    <w:rsid w:val="001F4D3D"/>
    <w:rsid w:val="001F7247"/>
    <w:rsid w:val="00205534"/>
    <w:rsid w:val="002112D8"/>
    <w:rsid w:val="00212B10"/>
    <w:rsid w:val="00231D87"/>
    <w:rsid w:val="00236548"/>
    <w:rsid w:val="00251AB8"/>
    <w:rsid w:val="002523DB"/>
    <w:rsid w:val="002534F1"/>
    <w:rsid w:val="002561D9"/>
    <w:rsid w:val="002745F3"/>
    <w:rsid w:val="00280B7E"/>
    <w:rsid w:val="00282084"/>
    <w:rsid w:val="00290CD6"/>
    <w:rsid w:val="002916C8"/>
    <w:rsid w:val="00292751"/>
    <w:rsid w:val="002A4844"/>
    <w:rsid w:val="002B065E"/>
    <w:rsid w:val="002C66DF"/>
    <w:rsid w:val="002D1A0F"/>
    <w:rsid w:val="002D1D89"/>
    <w:rsid w:val="002D42FC"/>
    <w:rsid w:val="002E79D9"/>
    <w:rsid w:val="002F07E7"/>
    <w:rsid w:val="002F6480"/>
    <w:rsid w:val="002F759D"/>
    <w:rsid w:val="003102A1"/>
    <w:rsid w:val="00315E53"/>
    <w:rsid w:val="003255D4"/>
    <w:rsid w:val="003268AE"/>
    <w:rsid w:val="0032699A"/>
    <w:rsid w:val="003347F8"/>
    <w:rsid w:val="00337D71"/>
    <w:rsid w:val="003505F0"/>
    <w:rsid w:val="00353294"/>
    <w:rsid w:val="0035412D"/>
    <w:rsid w:val="00357165"/>
    <w:rsid w:val="00362B3B"/>
    <w:rsid w:val="003633F9"/>
    <w:rsid w:val="00371950"/>
    <w:rsid w:val="00374EF4"/>
    <w:rsid w:val="0037612E"/>
    <w:rsid w:val="00377172"/>
    <w:rsid w:val="00380FC5"/>
    <w:rsid w:val="00382737"/>
    <w:rsid w:val="0038737A"/>
    <w:rsid w:val="003A5617"/>
    <w:rsid w:val="003B5B1A"/>
    <w:rsid w:val="003B6E85"/>
    <w:rsid w:val="00413B9D"/>
    <w:rsid w:val="00427FFD"/>
    <w:rsid w:val="004350FE"/>
    <w:rsid w:val="0046383A"/>
    <w:rsid w:val="00471809"/>
    <w:rsid w:val="00474F76"/>
    <w:rsid w:val="0048296A"/>
    <w:rsid w:val="00482BF4"/>
    <w:rsid w:val="00485ECE"/>
    <w:rsid w:val="004A0D8E"/>
    <w:rsid w:val="004A10A8"/>
    <w:rsid w:val="004C5A9A"/>
    <w:rsid w:val="004C5EFB"/>
    <w:rsid w:val="004D1838"/>
    <w:rsid w:val="004E772E"/>
    <w:rsid w:val="004F3FAC"/>
    <w:rsid w:val="004F5082"/>
    <w:rsid w:val="00502751"/>
    <w:rsid w:val="00515923"/>
    <w:rsid w:val="0052565F"/>
    <w:rsid w:val="00526741"/>
    <w:rsid w:val="00527382"/>
    <w:rsid w:val="00533387"/>
    <w:rsid w:val="00537B4B"/>
    <w:rsid w:val="005556CB"/>
    <w:rsid w:val="00571F32"/>
    <w:rsid w:val="00581919"/>
    <w:rsid w:val="005869C3"/>
    <w:rsid w:val="00596B35"/>
    <w:rsid w:val="005A028D"/>
    <w:rsid w:val="005A7DB4"/>
    <w:rsid w:val="005B2D8B"/>
    <w:rsid w:val="005B38EA"/>
    <w:rsid w:val="005C40EA"/>
    <w:rsid w:val="005C6763"/>
    <w:rsid w:val="005D1EDC"/>
    <w:rsid w:val="005D51C0"/>
    <w:rsid w:val="005D6F13"/>
    <w:rsid w:val="005E111E"/>
    <w:rsid w:val="005E76F0"/>
    <w:rsid w:val="005F4F7A"/>
    <w:rsid w:val="005F54D9"/>
    <w:rsid w:val="00600DCD"/>
    <w:rsid w:val="00611CB2"/>
    <w:rsid w:val="00621A9D"/>
    <w:rsid w:val="00660CB1"/>
    <w:rsid w:val="00664266"/>
    <w:rsid w:val="0067084B"/>
    <w:rsid w:val="00675C21"/>
    <w:rsid w:val="006769D9"/>
    <w:rsid w:val="00677D86"/>
    <w:rsid w:val="00685236"/>
    <w:rsid w:val="006A396A"/>
    <w:rsid w:val="006D3F25"/>
    <w:rsid w:val="006D6AC1"/>
    <w:rsid w:val="006F5A8C"/>
    <w:rsid w:val="006F65E0"/>
    <w:rsid w:val="00701DC3"/>
    <w:rsid w:val="00701E9B"/>
    <w:rsid w:val="00703877"/>
    <w:rsid w:val="007171C5"/>
    <w:rsid w:val="0072240D"/>
    <w:rsid w:val="0072578B"/>
    <w:rsid w:val="00736AEF"/>
    <w:rsid w:val="0073767A"/>
    <w:rsid w:val="007522D0"/>
    <w:rsid w:val="00761D82"/>
    <w:rsid w:val="00774483"/>
    <w:rsid w:val="00775688"/>
    <w:rsid w:val="00782CCD"/>
    <w:rsid w:val="007903BF"/>
    <w:rsid w:val="007A57CA"/>
    <w:rsid w:val="007A60F6"/>
    <w:rsid w:val="007B0208"/>
    <w:rsid w:val="007B04AC"/>
    <w:rsid w:val="007B5388"/>
    <w:rsid w:val="007C1BBB"/>
    <w:rsid w:val="007C38ED"/>
    <w:rsid w:val="007C3B69"/>
    <w:rsid w:val="007D3D21"/>
    <w:rsid w:val="007E45CA"/>
    <w:rsid w:val="00805FE9"/>
    <w:rsid w:val="008164D5"/>
    <w:rsid w:val="008302FF"/>
    <w:rsid w:val="00846B87"/>
    <w:rsid w:val="008516EC"/>
    <w:rsid w:val="0087341D"/>
    <w:rsid w:val="00885AA9"/>
    <w:rsid w:val="00894986"/>
    <w:rsid w:val="008A12B2"/>
    <w:rsid w:val="008B3FF0"/>
    <w:rsid w:val="008B4ACF"/>
    <w:rsid w:val="008E2AA7"/>
    <w:rsid w:val="008E3F0D"/>
    <w:rsid w:val="008E4F53"/>
    <w:rsid w:val="008F1ECE"/>
    <w:rsid w:val="00910C8A"/>
    <w:rsid w:val="0091451A"/>
    <w:rsid w:val="00930C0D"/>
    <w:rsid w:val="00934D10"/>
    <w:rsid w:val="009459F3"/>
    <w:rsid w:val="00946628"/>
    <w:rsid w:val="009706B7"/>
    <w:rsid w:val="0097162B"/>
    <w:rsid w:val="00973DB2"/>
    <w:rsid w:val="00980B90"/>
    <w:rsid w:val="0098519B"/>
    <w:rsid w:val="009861E1"/>
    <w:rsid w:val="00991878"/>
    <w:rsid w:val="009B40BE"/>
    <w:rsid w:val="009C1068"/>
    <w:rsid w:val="009E3613"/>
    <w:rsid w:val="00A020E8"/>
    <w:rsid w:val="00A033B1"/>
    <w:rsid w:val="00A13B42"/>
    <w:rsid w:val="00A221D7"/>
    <w:rsid w:val="00A26DF2"/>
    <w:rsid w:val="00A41D3F"/>
    <w:rsid w:val="00A5216F"/>
    <w:rsid w:val="00A730A6"/>
    <w:rsid w:val="00A8151C"/>
    <w:rsid w:val="00AA2DB6"/>
    <w:rsid w:val="00AC2D65"/>
    <w:rsid w:val="00AC4D0B"/>
    <w:rsid w:val="00AE1046"/>
    <w:rsid w:val="00AE76A8"/>
    <w:rsid w:val="00AE7C75"/>
    <w:rsid w:val="00AF6E07"/>
    <w:rsid w:val="00AF7C49"/>
    <w:rsid w:val="00B02986"/>
    <w:rsid w:val="00B07338"/>
    <w:rsid w:val="00B107F1"/>
    <w:rsid w:val="00B1463A"/>
    <w:rsid w:val="00B21F1E"/>
    <w:rsid w:val="00B3258C"/>
    <w:rsid w:val="00B341BD"/>
    <w:rsid w:val="00B429C5"/>
    <w:rsid w:val="00B572F5"/>
    <w:rsid w:val="00B77090"/>
    <w:rsid w:val="00B9425F"/>
    <w:rsid w:val="00B972C1"/>
    <w:rsid w:val="00BA1595"/>
    <w:rsid w:val="00BC20A1"/>
    <w:rsid w:val="00BD34FE"/>
    <w:rsid w:val="00BD4C11"/>
    <w:rsid w:val="00BD7985"/>
    <w:rsid w:val="00BE55EF"/>
    <w:rsid w:val="00BF03C3"/>
    <w:rsid w:val="00C03EE2"/>
    <w:rsid w:val="00C0432A"/>
    <w:rsid w:val="00C15252"/>
    <w:rsid w:val="00C16652"/>
    <w:rsid w:val="00C205B1"/>
    <w:rsid w:val="00C33052"/>
    <w:rsid w:val="00C42E68"/>
    <w:rsid w:val="00C43185"/>
    <w:rsid w:val="00C4506C"/>
    <w:rsid w:val="00C5734A"/>
    <w:rsid w:val="00C6427E"/>
    <w:rsid w:val="00C66373"/>
    <w:rsid w:val="00C723A1"/>
    <w:rsid w:val="00C8066A"/>
    <w:rsid w:val="00C81045"/>
    <w:rsid w:val="00C85C85"/>
    <w:rsid w:val="00C87082"/>
    <w:rsid w:val="00C95790"/>
    <w:rsid w:val="00C967BA"/>
    <w:rsid w:val="00CB710C"/>
    <w:rsid w:val="00CC4500"/>
    <w:rsid w:val="00CD4013"/>
    <w:rsid w:val="00CE1E97"/>
    <w:rsid w:val="00CE43A2"/>
    <w:rsid w:val="00CE77A6"/>
    <w:rsid w:val="00CF2AC8"/>
    <w:rsid w:val="00CF3102"/>
    <w:rsid w:val="00D07653"/>
    <w:rsid w:val="00D10233"/>
    <w:rsid w:val="00D11247"/>
    <w:rsid w:val="00D1162A"/>
    <w:rsid w:val="00D12C59"/>
    <w:rsid w:val="00D13F75"/>
    <w:rsid w:val="00D14D26"/>
    <w:rsid w:val="00D2701F"/>
    <w:rsid w:val="00D336BE"/>
    <w:rsid w:val="00D35A38"/>
    <w:rsid w:val="00D42997"/>
    <w:rsid w:val="00D43AE6"/>
    <w:rsid w:val="00D47C5B"/>
    <w:rsid w:val="00D52A94"/>
    <w:rsid w:val="00D52FD6"/>
    <w:rsid w:val="00D72EB6"/>
    <w:rsid w:val="00D7415D"/>
    <w:rsid w:val="00D75D68"/>
    <w:rsid w:val="00D804DA"/>
    <w:rsid w:val="00D8100A"/>
    <w:rsid w:val="00D87515"/>
    <w:rsid w:val="00D93CA1"/>
    <w:rsid w:val="00DA35F1"/>
    <w:rsid w:val="00DA4AE9"/>
    <w:rsid w:val="00DB6E65"/>
    <w:rsid w:val="00DF5B00"/>
    <w:rsid w:val="00E01000"/>
    <w:rsid w:val="00E0224B"/>
    <w:rsid w:val="00E036CF"/>
    <w:rsid w:val="00E254F2"/>
    <w:rsid w:val="00E3110A"/>
    <w:rsid w:val="00E3556A"/>
    <w:rsid w:val="00E70998"/>
    <w:rsid w:val="00E7647D"/>
    <w:rsid w:val="00E847DA"/>
    <w:rsid w:val="00E93E23"/>
    <w:rsid w:val="00E96A38"/>
    <w:rsid w:val="00E97C71"/>
    <w:rsid w:val="00EA168D"/>
    <w:rsid w:val="00EA250D"/>
    <w:rsid w:val="00EA4331"/>
    <w:rsid w:val="00EA6A0D"/>
    <w:rsid w:val="00EC3C05"/>
    <w:rsid w:val="00EC645A"/>
    <w:rsid w:val="00ED5A98"/>
    <w:rsid w:val="00ED71EA"/>
    <w:rsid w:val="00EF38B9"/>
    <w:rsid w:val="00F0059E"/>
    <w:rsid w:val="00F019B7"/>
    <w:rsid w:val="00F034F7"/>
    <w:rsid w:val="00F03AE0"/>
    <w:rsid w:val="00F04E30"/>
    <w:rsid w:val="00F1217E"/>
    <w:rsid w:val="00F34A1C"/>
    <w:rsid w:val="00F37158"/>
    <w:rsid w:val="00F37D37"/>
    <w:rsid w:val="00F4441F"/>
    <w:rsid w:val="00F6113B"/>
    <w:rsid w:val="00F7312D"/>
    <w:rsid w:val="00F74770"/>
    <w:rsid w:val="00F92E60"/>
    <w:rsid w:val="00F96F57"/>
    <w:rsid w:val="00FA5944"/>
    <w:rsid w:val="00FB70DA"/>
    <w:rsid w:val="00FC0A6D"/>
    <w:rsid w:val="00FD3C61"/>
    <w:rsid w:val="00FF11CB"/>
    <w:rsid w:val="00FF327A"/>
    <w:rsid w:val="00FF61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F399"/>
  <w15:chartTrackingRefBased/>
  <w15:docId w15:val="{FFB88EB6-7E4B-4344-8586-F66F2FDE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0A8"/>
    <w:pPr>
      <w:spacing w:after="0" w:line="240" w:lineRule="auto"/>
    </w:pPr>
    <w:rPr>
      <w:rFonts w:ascii="Times New Roman" w:eastAsia="Calibri"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4A10A8"/>
    <w:pPr>
      <w:spacing w:before="100" w:beforeAutospacing="1" w:after="100" w:afterAutospacing="1"/>
    </w:pPr>
  </w:style>
  <w:style w:type="paragraph" w:customStyle="1" w:styleId="rvps12">
    <w:name w:val="rvps12"/>
    <w:basedOn w:val="a"/>
    <w:rsid w:val="004A10A8"/>
    <w:pPr>
      <w:spacing w:before="100" w:beforeAutospacing="1" w:after="100" w:afterAutospacing="1"/>
    </w:pPr>
  </w:style>
  <w:style w:type="paragraph" w:customStyle="1" w:styleId="rvps2">
    <w:name w:val="rvps2"/>
    <w:basedOn w:val="a"/>
    <w:rsid w:val="004A10A8"/>
    <w:pPr>
      <w:spacing w:before="100" w:beforeAutospacing="1" w:after="100" w:afterAutospacing="1"/>
    </w:pPr>
  </w:style>
  <w:style w:type="character" w:customStyle="1" w:styleId="rvts15">
    <w:name w:val="rvts15"/>
    <w:rsid w:val="004A10A8"/>
    <w:rPr>
      <w:rFonts w:cs="Times New Roman"/>
    </w:rPr>
  </w:style>
  <w:style w:type="character" w:customStyle="1" w:styleId="rvts0">
    <w:name w:val="rvts0"/>
    <w:rsid w:val="004A10A8"/>
    <w:rPr>
      <w:rFonts w:cs="Times New Roman"/>
    </w:rPr>
  </w:style>
  <w:style w:type="character" w:customStyle="1" w:styleId="2">
    <w:name w:val="Основной текст (2)"/>
    <w:rsid w:val="004A10A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styleId="a3">
    <w:name w:val="Body Text"/>
    <w:basedOn w:val="a"/>
    <w:link w:val="a4"/>
    <w:rsid w:val="004A10A8"/>
    <w:pPr>
      <w:jc w:val="both"/>
    </w:pPr>
    <w:rPr>
      <w:rFonts w:eastAsia="Times New Roman"/>
      <w:sz w:val="28"/>
      <w:lang w:val="ru-RU" w:eastAsia="ru-RU"/>
    </w:rPr>
  </w:style>
  <w:style w:type="character" w:customStyle="1" w:styleId="a4">
    <w:name w:val="Основний текст Знак"/>
    <w:basedOn w:val="a0"/>
    <w:link w:val="a3"/>
    <w:rsid w:val="004A10A8"/>
    <w:rPr>
      <w:rFonts w:ascii="Times New Roman" w:eastAsia="Times New Roman" w:hAnsi="Times New Roman" w:cs="Times New Roman"/>
      <w:sz w:val="28"/>
      <w:szCs w:val="24"/>
      <w:lang w:val="ru-RU" w:eastAsia="ru-RU"/>
    </w:rPr>
  </w:style>
  <w:style w:type="paragraph" w:styleId="a5">
    <w:name w:val="Title"/>
    <w:basedOn w:val="a"/>
    <w:link w:val="a6"/>
    <w:qFormat/>
    <w:rsid w:val="004A10A8"/>
    <w:pPr>
      <w:jc w:val="center"/>
    </w:pPr>
    <w:rPr>
      <w:rFonts w:ascii="Tahoma" w:eastAsia="Times New Roman" w:hAnsi="Tahoma"/>
      <w:szCs w:val="20"/>
      <w:lang w:val="ru-RU"/>
    </w:rPr>
  </w:style>
  <w:style w:type="character" w:customStyle="1" w:styleId="a6">
    <w:name w:val="Назва Знак"/>
    <w:basedOn w:val="a0"/>
    <w:link w:val="a5"/>
    <w:rsid w:val="004A10A8"/>
    <w:rPr>
      <w:rFonts w:ascii="Tahoma" w:eastAsia="Times New Roman" w:hAnsi="Tahoma" w:cs="Times New Roman"/>
      <w:sz w:val="24"/>
      <w:szCs w:val="20"/>
      <w:lang w:val="ru-RU" w:eastAsia="uk-UA"/>
    </w:rPr>
  </w:style>
  <w:style w:type="character" w:styleId="a7">
    <w:name w:val="Emphasis"/>
    <w:basedOn w:val="a0"/>
    <w:qFormat/>
    <w:rsid w:val="004A10A8"/>
    <w:rPr>
      <w:i/>
      <w:iCs/>
    </w:rPr>
  </w:style>
  <w:style w:type="table" w:styleId="a8">
    <w:name w:val="Table Grid"/>
    <w:basedOn w:val="a1"/>
    <w:rsid w:val="004A10A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60CB1"/>
    <w:rPr>
      <w:rFonts w:ascii="Segoe UI" w:hAnsi="Segoe UI" w:cs="Segoe UI"/>
      <w:sz w:val="18"/>
      <w:szCs w:val="18"/>
    </w:rPr>
  </w:style>
  <w:style w:type="character" w:customStyle="1" w:styleId="aa">
    <w:name w:val="Текст у виносці Знак"/>
    <w:basedOn w:val="a0"/>
    <w:link w:val="a9"/>
    <w:uiPriority w:val="99"/>
    <w:semiHidden/>
    <w:rsid w:val="00660CB1"/>
    <w:rPr>
      <w:rFonts w:ascii="Segoe UI" w:eastAsia="Calibri" w:hAnsi="Segoe UI" w:cs="Segoe UI"/>
      <w:sz w:val="18"/>
      <w:szCs w:val="18"/>
      <w:lang w:eastAsia="uk-UA"/>
    </w:rPr>
  </w:style>
  <w:style w:type="paragraph" w:styleId="HTML">
    <w:name w:val="HTML Preformatted"/>
    <w:basedOn w:val="a"/>
    <w:link w:val="HTML0"/>
    <w:uiPriority w:val="99"/>
    <w:semiHidden/>
    <w:unhideWhenUsed/>
    <w:rsid w:val="00D1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0">
    <w:name w:val="Стандартний HTML Знак"/>
    <w:basedOn w:val="a0"/>
    <w:link w:val="HTML"/>
    <w:uiPriority w:val="99"/>
    <w:semiHidden/>
    <w:rsid w:val="00D11247"/>
    <w:rPr>
      <w:rFonts w:ascii="Consolas" w:eastAsia="Calibri" w:hAnsi="Consolas" w:cs="Times New Roman"/>
      <w:sz w:val="20"/>
      <w:szCs w:val="20"/>
      <w:lang w:eastAsia="uk-UA"/>
    </w:rPr>
  </w:style>
  <w:style w:type="character" w:customStyle="1" w:styleId="rvts37">
    <w:name w:val="rvts37"/>
    <w:basedOn w:val="a0"/>
    <w:rsid w:val="00596B35"/>
  </w:style>
  <w:style w:type="paragraph" w:customStyle="1" w:styleId="Iauiue">
    <w:name w:val="Iau?iue"/>
    <w:rsid w:val="00251AB8"/>
    <w:pPr>
      <w:spacing w:after="0" w:line="240" w:lineRule="auto"/>
    </w:pPr>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C5734A"/>
    <w:pPr>
      <w:ind w:left="720"/>
      <w:contextualSpacing/>
    </w:pPr>
  </w:style>
  <w:style w:type="paragraph" w:customStyle="1" w:styleId="ac">
    <w:name w:val="a"/>
    <w:basedOn w:val="a"/>
    <w:rsid w:val="00D47C5B"/>
    <w:pPr>
      <w:spacing w:before="100" w:beforeAutospacing="1" w:after="100" w:afterAutospacing="1"/>
    </w:pPr>
    <w:rPr>
      <w:rFonts w:eastAsia="Times New Roman"/>
      <w:lang w:val="ru-RU" w:eastAsia="ru-RU"/>
    </w:rPr>
  </w:style>
  <w:style w:type="paragraph" w:customStyle="1" w:styleId="20">
    <w:name w:val="Основной текст2"/>
    <w:basedOn w:val="a"/>
    <w:rsid w:val="00FC0A6D"/>
    <w:pPr>
      <w:widowControl w:val="0"/>
      <w:shd w:val="clear" w:color="auto" w:fill="FFFFFF"/>
      <w:spacing w:line="221" w:lineRule="exact"/>
      <w:ind w:hanging="1920"/>
      <w:jc w:val="both"/>
    </w:pPr>
    <w:rPr>
      <w:rFonts w:eastAsia="Times New Roman"/>
      <w:sz w:val="18"/>
      <w:szCs w:val="18"/>
      <w:lang w:val="ru-RU" w:eastAsia="ru-RU"/>
    </w:rPr>
  </w:style>
  <w:style w:type="character" w:styleId="ad">
    <w:name w:val="Hyperlink"/>
    <w:basedOn w:val="a0"/>
    <w:uiPriority w:val="99"/>
    <w:unhideWhenUsed/>
    <w:rsid w:val="006F5A8C"/>
    <w:rPr>
      <w:color w:val="0563C1" w:themeColor="hyperlink"/>
      <w:u w:val="single"/>
    </w:rPr>
  </w:style>
  <w:style w:type="paragraph" w:customStyle="1" w:styleId="ae">
    <w:name w:val="[Немає стилю абзацу]"/>
    <w:uiPriority w:val="99"/>
    <w:rsid w:val="00CF2AC8"/>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478346">
      <w:bodyDiv w:val="1"/>
      <w:marLeft w:val="0"/>
      <w:marRight w:val="0"/>
      <w:marTop w:val="0"/>
      <w:marBottom w:val="0"/>
      <w:divBdr>
        <w:top w:val="none" w:sz="0" w:space="0" w:color="auto"/>
        <w:left w:val="none" w:sz="0" w:space="0" w:color="auto"/>
        <w:bottom w:val="none" w:sz="0" w:space="0" w:color="auto"/>
        <w:right w:val="none" w:sz="0" w:space="0" w:color="auto"/>
      </w:divBdr>
    </w:div>
    <w:div w:id="492914877">
      <w:bodyDiv w:val="1"/>
      <w:marLeft w:val="0"/>
      <w:marRight w:val="0"/>
      <w:marTop w:val="0"/>
      <w:marBottom w:val="0"/>
      <w:divBdr>
        <w:top w:val="none" w:sz="0" w:space="0" w:color="auto"/>
        <w:left w:val="none" w:sz="0" w:space="0" w:color="auto"/>
        <w:bottom w:val="none" w:sz="0" w:space="0" w:color="auto"/>
        <w:right w:val="none" w:sz="0" w:space="0" w:color="auto"/>
      </w:divBdr>
    </w:div>
    <w:div w:id="1487092340">
      <w:bodyDiv w:val="1"/>
      <w:marLeft w:val="0"/>
      <w:marRight w:val="0"/>
      <w:marTop w:val="0"/>
      <w:marBottom w:val="0"/>
      <w:divBdr>
        <w:top w:val="none" w:sz="0" w:space="0" w:color="auto"/>
        <w:left w:val="none" w:sz="0" w:space="0" w:color="auto"/>
        <w:bottom w:val="none" w:sz="0" w:space="0" w:color="auto"/>
        <w:right w:val="none" w:sz="0" w:space="0" w:color="auto"/>
      </w:divBdr>
    </w:div>
    <w:div w:id="179058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ocadrychn12@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408ED-DC9B-47DA-B537-AD8CB4FFF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3278</Words>
  <Characters>1870</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2024-02-29T13:06:00Z</cp:lastPrinted>
  <dcterms:created xsi:type="dcterms:W3CDTF">2024-02-29T12:46:00Z</dcterms:created>
  <dcterms:modified xsi:type="dcterms:W3CDTF">2025-03-06T12:14:00Z</dcterms:modified>
</cp:coreProperties>
</file>