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31A8" w14:textId="25858C5A" w:rsidR="00847B47" w:rsidRDefault="004A0D8E" w:rsidP="0043265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“В”</w:t>
      </w:r>
    </w:p>
    <w:p w14:paraId="74E9BC71" w14:textId="77777777" w:rsidR="00847B47" w:rsidRDefault="00B02986" w:rsidP="00774483">
      <w:pPr>
        <w:shd w:val="clear" w:color="auto" w:fill="FFFFFF"/>
        <w:ind w:left="126"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4061F4F4" w14:textId="04CBBF6C" w:rsidR="00F37158" w:rsidRDefault="00B02986" w:rsidP="00996CFD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Г</w:t>
      </w:r>
      <w:r w:rsidR="00EA168D" w:rsidRPr="005C6763">
        <w:rPr>
          <w:rFonts w:eastAsia="Times New Roman"/>
          <w:snapToGrid w:val="0"/>
          <w:sz w:val="28"/>
          <w:szCs w:val="28"/>
        </w:rPr>
        <w:t>оловний спеціаліст</w:t>
      </w:r>
      <w:r w:rsidR="00D52FD6" w:rsidRPr="005C6763">
        <w:rPr>
          <w:rFonts w:eastAsia="Times New Roman"/>
          <w:snapToGrid w:val="0"/>
          <w:sz w:val="28"/>
          <w:szCs w:val="28"/>
        </w:rPr>
        <w:t xml:space="preserve"> </w:t>
      </w:r>
      <w:r w:rsidRPr="005C6763">
        <w:rPr>
          <w:rFonts w:ascii="inherit" w:eastAsia="Times New Roman" w:hAnsi="inherit" w:cs="Segoe UI Historic"/>
          <w:bCs/>
          <w:color w:val="050505"/>
          <w:sz w:val="28"/>
          <w:szCs w:val="28"/>
        </w:rPr>
        <w:t>відділу організаційно-аналітичної діяльності, документування, взаємодії з громадськістю та ЗМІ</w:t>
      </w:r>
    </w:p>
    <w:p w14:paraId="6FCF218B" w14:textId="77777777" w:rsidR="00996CFD" w:rsidRPr="00064222" w:rsidRDefault="00996CFD" w:rsidP="00996CFD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3AA4E453" w14:textId="77777777" w:rsidTr="009A5409">
        <w:tc>
          <w:tcPr>
            <w:tcW w:w="9742" w:type="dxa"/>
          </w:tcPr>
          <w:p w14:paraId="08FF066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5068B13C" w14:textId="77777777" w:rsidTr="009A5409">
        <w:tc>
          <w:tcPr>
            <w:tcW w:w="9742" w:type="dxa"/>
          </w:tcPr>
          <w:p w14:paraId="79E2395C" w14:textId="4F6AEEB3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1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Викон</w:t>
            </w:r>
            <w:r>
              <w:rPr>
                <w:bCs/>
                <w:spacing w:val="-2"/>
                <w:sz w:val="28"/>
                <w:szCs w:val="28"/>
              </w:rPr>
              <w:t>ує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завдан</w:t>
            </w:r>
            <w:r>
              <w:rPr>
                <w:bCs/>
                <w:spacing w:val="-2"/>
                <w:sz w:val="28"/>
                <w:szCs w:val="28"/>
              </w:rPr>
              <w:t>ня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Інспекції з питань організаційно-аналітичного та документального забезпечення, зв’язків з громадськістю та ЗМІ.</w:t>
            </w:r>
          </w:p>
          <w:p w14:paraId="76BF848A" w14:textId="5454177A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2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Приймає,  реєструє та опрацьовує вхідну кореспонденцію, в автоматизованій системі управління документами «ДОК ПРОФ3» та в системі електронної взаємодії органів виконавчої влади, здійснює контроль за її виконанням.</w:t>
            </w:r>
          </w:p>
          <w:p w14:paraId="2C4CA7BB" w14:textId="4D094707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3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 xml:space="preserve">Забезпечує виконання роботи зі зверненнями громадян, а саме: здійснює реєстрацію, зберігання та упорядкування документів звернень громадян  та готує звітну інформацію згідно </w:t>
            </w:r>
            <w:r>
              <w:rPr>
                <w:bCs/>
                <w:spacing w:val="-2"/>
                <w:sz w:val="28"/>
                <w:szCs w:val="28"/>
              </w:rPr>
              <w:t>п</w:t>
            </w:r>
            <w:r w:rsidRPr="00E6535C">
              <w:rPr>
                <w:bCs/>
                <w:spacing w:val="-2"/>
                <w:sz w:val="28"/>
                <w:szCs w:val="28"/>
              </w:rPr>
              <w:t>останови Кабінет</w:t>
            </w:r>
            <w:r>
              <w:rPr>
                <w:bCs/>
                <w:spacing w:val="-2"/>
                <w:sz w:val="28"/>
                <w:szCs w:val="28"/>
              </w:rPr>
              <w:t>у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Міністрів України № 858 від 24.09.2008 «Про затвердження класифікатора звернень громадян»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</w:p>
          <w:p w14:paraId="13CB85AE" w14:textId="3562B899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Здійснює реєстрацію запитів на публічну інформацію, які надходять на адресу Інспекції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E6535C">
              <w:rPr>
                <w:bCs/>
                <w:spacing w:val="-2"/>
                <w:sz w:val="28"/>
                <w:szCs w:val="28"/>
              </w:rPr>
              <w:t>та контролює терміни їх виконання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</w:t>
            </w:r>
          </w:p>
          <w:p w14:paraId="01D42866" w14:textId="27509F0C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5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Веде попередній запис громадян на особистий прийом до керівництва Інспекції відповідно до затвердженого графіку.</w:t>
            </w:r>
          </w:p>
          <w:p w14:paraId="431E8FC5" w14:textId="5AF2648D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6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 xml:space="preserve">Формує документи у справи відповідно до затвердженої номенклатури. Готує і здає до архіву документальні матеріали, закінчені діловодством,  реєстраційну картотеку або комп'ютерні банки даних. </w:t>
            </w:r>
          </w:p>
          <w:p w14:paraId="067E53AF" w14:textId="4D146353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7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Веде облік, збереження, реєстрацію та використання документів з грифом «Для службового користування» відповідно до «Інструкції про порядок обліку, зберігання і використання документів, справ, видань та інших матеріальних носіїв інформації, які містять службову інформацію»</w:t>
            </w:r>
            <w:r>
              <w:rPr>
                <w:bCs/>
                <w:spacing w:val="-2"/>
                <w:sz w:val="28"/>
                <w:szCs w:val="28"/>
              </w:rPr>
              <w:t>,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затвердженої </w:t>
            </w:r>
            <w:r>
              <w:rPr>
                <w:bCs/>
                <w:spacing w:val="-2"/>
                <w:sz w:val="28"/>
                <w:szCs w:val="28"/>
              </w:rPr>
              <w:t>п</w:t>
            </w:r>
            <w:r w:rsidRPr="00E6535C">
              <w:rPr>
                <w:bCs/>
                <w:spacing w:val="-2"/>
                <w:sz w:val="28"/>
                <w:szCs w:val="28"/>
              </w:rPr>
              <w:t>остановою Кабінет</w:t>
            </w:r>
            <w:r>
              <w:rPr>
                <w:bCs/>
                <w:spacing w:val="-2"/>
                <w:sz w:val="28"/>
                <w:szCs w:val="28"/>
              </w:rPr>
              <w:t>у</w:t>
            </w:r>
            <w:r w:rsidRPr="00E6535C">
              <w:rPr>
                <w:bCs/>
                <w:spacing w:val="-2"/>
                <w:sz w:val="28"/>
                <w:szCs w:val="28"/>
              </w:rPr>
              <w:t xml:space="preserve"> Міністрів України №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E6535C">
              <w:rPr>
                <w:bCs/>
                <w:spacing w:val="-2"/>
                <w:sz w:val="28"/>
                <w:szCs w:val="28"/>
              </w:rPr>
              <w:t>736 від 19.10.2016.</w:t>
            </w:r>
          </w:p>
          <w:p w14:paraId="375D2642" w14:textId="77F6B6A0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8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Засвідчує печаткою документи у випадках, передбачених Інструкцією з  діловодства.</w:t>
            </w:r>
          </w:p>
          <w:p w14:paraId="0B9188F9" w14:textId="6A4D611E" w:rsidR="00E6535C" w:rsidRPr="00E6535C" w:rsidRDefault="00E6535C" w:rsidP="00E6535C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9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Відправляє відповідну документацію  адресатам.</w:t>
            </w:r>
          </w:p>
          <w:p w14:paraId="38848ED7" w14:textId="10DA212B" w:rsidR="00382737" w:rsidRPr="008F1609" w:rsidRDefault="00E6535C" w:rsidP="00E6535C">
            <w:pPr>
              <w:ind w:left="122" w:right="128"/>
              <w:jc w:val="both"/>
              <w:rPr>
                <w:sz w:val="28"/>
                <w:szCs w:val="28"/>
                <w:lang w:eastAsia="ru-RU"/>
              </w:rPr>
            </w:pPr>
            <w:r w:rsidRPr="00E6535C">
              <w:rPr>
                <w:bCs/>
                <w:spacing w:val="-2"/>
                <w:sz w:val="28"/>
                <w:szCs w:val="28"/>
              </w:rPr>
              <w:t>10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E6535C">
              <w:rPr>
                <w:bCs/>
                <w:spacing w:val="-2"/>
                <w:sz w:val="28"/>
                <w:szCs w:val="28"/>
              </w:rPr>
              <w:tab/>
              <w:t>Виконує окремі доручення начальника відділу та керівництва Інспекції.</w:t>
            </w:r>
          </w:p>
        </w:tc>
      </w:tr>
      <w:tr w:rsidR="00382737" w:rsidRPr="00064222" w14:paraId="2DA75E53" w14:textId="77777777" w:rsidTr="009A5409">
        <w:tc>
          <w:tcPr>
            <w:tcW w:w="9742" w:type="dxa"/>
          </w:tcPr>
          <w:p w14:paraId="5B64308C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5472208" w14:textId="77777777" w:rsidTr="009A5409">
        <w:tc>
          <w:tcPr>
            <w:tcW w:w="9742" w:type="dxa"/>
          </w:tcPr>
          <w:p w14:paraId="4036E955" w14:textId="36148326" w:rsidR="00D36D02" w:rsidRPr="00D36D02" w:rsidRDefault="00D36D02" w:rsidP="00D36D02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- Посадовий оклад - </w:t>
            </w:r>
            <w:r w:rsidR="00866CA0">
              <w:rPr>
                <w:sz w:val="28"/>
                <w:szCs w:val="28"/>
              </w:rPr>
              <w:t>10309</w:t>
            </w:r>
            <w:r w:rsidRPr="00D36D02">
              <w:rPr>
                <w:sz w:val="28"/>
                <w:szCs w:val="28"/>
              </w:rPr>
              <w:t xml:space="preserve"> грн.;</w:t>
            </w:r>
          </w:p>
          <w:p w14:paraId="15A229E3" w14:textId="71C6F6B0" w:rsidR="00D36D02" w:rsidRPr="00D36D02" w:rsidRDefault="00D36D02" w:rsidP="00D36D02">
            <w:pPr>
              <w:ind w:left="117" w:right="164"/>
              <w:contextualSpacing/>
              <w:jc w:val="both"/>
            </w:pPr>
            <w:r w:rsidRPr="00D36D02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</w:t>
            </w:r>
            <w:r w:rsidRPr="00D36D02">
              <w:t>;</w:t>
            </w:r>
          </w:p>
          <w:p w14:paraId="53999071" w14:textId="092DB24C" w:rsidR="00382737" w:rsidRPr="00064222" w:rsidRDefault="00D36D02" w:rsidP="00D36D02">
            <w:pPr>
              <w:ind w:left="11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4BB1E28D" w14:textId="77777777" w:rsidTr="009A5409">
        <w:tc>
          <w:tcPr>
            <w:tcW w:w="9742" w:type="dxa"/>
          </w:tcPr>
          <w:p w14:paraId="54F164B9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6189FFDB" w14:textId="77777777" w:rsidTr="009A5409">
        <w:tc>
          <w:tcPr>
            <w:tcW w:w="9742" w:type="dxa"/>
            <w:vAlign w:val="center"/>
          </w:tcPr>
          <w:p w14:paraId="024D10CB" w14:textId="0BE0DEA1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11023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82737" w:rsidRPr="00064222" w14:paraId="7A55605B" w14:textId="77777777" w:rsidTr="009A5409">
        <w:tc>
          <w:tcPr>
            <w:tcW w:w="9742" w:type="dxa"/>
          </w:tcPr>
          <w:p w14:paraId="062952AD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44AF5C20" w14:textId="77777777" w:rsidTr="009A5409">
        <w:tc>
          <w:tcPr>
            <w:tcW w:w="9742" w:type="dxa"/>
          </w:tcPr>
          <w:p w14:paraId="385E7506" w14:textId="4BA4161A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lastRenderedPageBreak/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ища освіта</w:t>
            </w:r>
            <w:r w:rsidR="005869C3" w:rsidRPr="00380FC5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="005869C3" w:rsidRPr="00380FC5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="005869C3" w:rsidRPr="00380FC5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1ABC4BA9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1619E57E" w14:textId="77777777" w:rsidTr="009A5409">
        <w:tc>
          <w:tcPr>
            <w:tcW w:w="9742" w:type="dxa"/>
          </w:tcPr>
          <w:p w14:paraId="166E0747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C82EF58" w14:textId="77777777" w:rsidTr="009A5409">
        <w:tc>
          <w:tcPr>
            <w:tcW w:w="9742" w:type="dxa"/>
          </w:tcPr>
          <w:p w14:paraId="7A85DD2D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15A3F8F9" w14:textId="77777777" w:rsidTr="009A5409">
        <w:tc>
          <w:tcPr>
            <w:tcW w:w="9742" w:type="dxa"/>
          </w:tcPr>
          <w:p w14:paraId="462507AB" w14:textId="1DC8C0D1" w:rsidR="005869C3" w:rsidRPr="00064222" w:rsidRDefault="000C4549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380FC5">
              <w:rPr>
                <w:sz w:val="28"/>
                <w:szCs w:val="28"/>
              </w:rPr>
              <w:t>З</w:t>
            </w:r>
            <w:r w:rsidR="005869C3" w:rsidRPr="00064222">
              <w:rPr>
                <w:sz w:val="28"/>
                <w:szCs w:val="28"/>
              </w:rPr>
              <w:t>нання законодавства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>у сфері</w:t>
            </w:r>
            <w:r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охорону навколишнього природного середовища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оцінку впливу на довкілля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основні засади державного нагляду (контролю) у сфері господарської діяльності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B77090" w:rsidRPr="00064222">
              <w:rPr>
                <w:rFonts w:eastAsia="Times New Roman"/>
                <w:sz w:val="28"/>
                <w:szCs w:val="28"/>
                <w:lang w:eastAsia="ru-RU"/>
              </w:rPr>
              <w:t>Закону Ук</w:t>
            </w:r>
            <w:r w:rsidR="00152D3E">
              <w:rPr>
                <w:rFonts w:eastAsia="Times New Roman"/>
                <w:sz w:val="28"/>
                <w:szCs w:val="28"/>
                <w:lang w:eastAsia="ru-RU"/>
              </w:rPr>
              <w:t>раїни “Про звернення громадян”,</w:t>
            </w:r>
            <w:r w:rsidR="00152D3E" w:rsidRPr="00152D3E">
              <w:rPr>
                <w:sz w:val="28"/>
                <w:szCs w:val="28"/>
              </w:rPr>
              <w:t xml:space="preserve"> Закон України “Про основні засади державного нагляду (контролю) у сфері господарської діяльності”;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інформацію”;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доступ до публічної інформації”;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«Про захист персональних даних»;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електронні документи та електронний документообіг”</w:t>
            </w:r>
            <w:r w:rsidR="00152D3E" w:rsidRPr="00064222">
              <w:rPr>
                <w:sz w:val="28"/>
                <w:szCs w:val="28"/>
              </w:rPr>
              <w:t>, Кодексу України про адмін</w:t>
            </w:r>
            <w:r w:rsidR="00152D3E">
              <w:rPr>
                <w:sz w:val="28"/>
                <w:szCs w:val="28"/>
              </w:rPr>
              <w:t>істративні правопорушення та іншого законодавства.</w:t>
            </w:r>
          </w:p>
        </w:tc>
      </w:tr>
      <w:tr w:rsidR="00E7647D" w:rsidRPr="00064222" w14:paraId="00CDE185" w14:textId="77777777" w:rsidTr="009A5409">
        <w:tc>
          <w:tcPr>
            <w:tcW w:w="9742" w:type="dxa"/>
          </w:tcPr>
          <w:p w14:paraId="4E9337BB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4E74BA7F" w14:textId="77777777" w:rsidTr="009A5409">
        <w:tc>
          <w:tcPr>
            <w:tcW w:w="9742" w:type="dxa"/>
          </w:tcPr>
          <w:p w14:paraId="755163F6" w14:textId="77777777" w:rsidR="00F034F7" w:rsidRPr="00E7647D" w:rsidRDefault="00E7647D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7647D">
              <w:rPr>
                <w:sz w:val="28"/>
                <w:szCs w:val="28"/>
              </w:rPr>
              <w:t xml:space="preserve">езюме встановленого зразка відповідно до Порядку проведення конкурсу на зайняття посад державної служби, затвердженого постановою </w:t>
            </w:r>
            <w:r w:rsidR="006F5A8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абінету Міністрів України від 25 березня 2016 року № 246</w:t>
            </w:r>
            <w:r w:rsidR="00F034F7">
              <w:rPr>
                <w:sz w:val="28"/>
                <w:szCs w:val="28"/>
              </w:rPr>
              <w:t xml:space="preserve">;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окументи, що підтверджують </w:t>
            </w:r>
            <w:r w:rsidR="00152D3E">
              <w:rPr>
                <w:sz w:val="28"/>
                <w:szCs w:val="28"/>
              </w:rPr>
              <w:t>наявність громадянства України;</w:t>
            </w:r>
            <w:r w:rsidR="00F034F7">
              <w:rPr>
                <w:sz w:val="28"/>
                <w:szCs w:val="28"/>
              </w:rPr>
              <w:t xml:space="preserve"> </w:t>
            </w:r>
            <w:r w:rsidR="00152D3E">
              <w:rPr>
                <w:sz w:val="28"/>
                <w:szCs w:val="28"/>
              </w:rPr>
              <w:t>д</w:t>
            </w:r>
            <w:r w:rsidR="00F034F7">
              <w:rPr>
                <w:sz w:val="28"/>
                <w:szCs w:val="28"/>
              </w:rPr>
              <w:t xml:space="preserve">окументи про </w:t>
            </w:r>
            <w:r w:rsidR="00152D3E">
              <w:rPr>
                <w:sz w:val="28"/>
                <w:szCs w:val="28"/>
              </w:rPr>
              <w:t xml:space="preserve">відповідну </w:t>
            </w:r>
            <w:r w:rsidR="00F034F7">
              <w:rPr>
                <w:sz w:val="28"/>
                <w:szCs w:val="28"/>
              </w:rPr>
              <w:t>освіту.</w:t>
            </w:r>
          </w:p>
        </w:tc>
      </w:tr>
      <w:tr w:rsidR="00F034F7" w:rsidRPr="00064222" w14:paraId="3D72D783" w14:textId="77777777" w:rsidTr="009A5409">
        <w:trPr>
          <w:trHeight w:val="45"/>
        </w:trPr>
        <w:tc>
          <w:tcPr>
            <w:tcW w:w="9742" w:type="dxa"/>
          </w:tcPr>
          <w:p w14:paraId="6F236F54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713B6B12" w14:textId="77777777" w:rsidTr="009A5409">
        <w:tc>
          <w:tcPr>
            <w:tcW w:w="9742" w:type="dxa"/>
          </w:tcPr>
          <w:p w14:paraId="12C941F2" w14:textId="02B273E3" w:rsidR="00D36D02" w:rsidRPr="00D36D02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 xml:space="preserve">Документи можна подати з </w:t>
            </w:r>
            <w:r w:rsidR="000D3FEF">
              <w:rPr>
                <w:sz w:val="28"/>
                <w:szCs w:val="28"/>
              </w:rPr>
              <w:t>28 січня 2026</w:t>
            </w:r>
            <w:r w:rsidRPr="00D36D02">
              <w:rPr>
                <w:sz w:val="28"/>
                <w:szCs w:val="28"/>
              </w:rPr>
              <w:t xml:space="preserve"> року до </w:t>
            </w:r>
            <w:r w:rsidR="000D3FEF">
              <w:rPr>
                <w:sz w:val="28"/>
                <w:szCs w:val="28"/>
              </w:rPr>
              <w:t>04 лютого</w:t>
            </w:r>
            <w:r w:rsidRPr="00D36D02">
              <w:rPr>
                <w:sz w:val="28"/>
                <w:szCs w:val="28"/>
              </w:rPr>
              <w:t xml:space="preserve"> 202</w:t>
            </w:r>
            <w:r w:rsidR="000D3FEF">
              <w:rPr>
                <w:sz w:val="28"/>
                <w:szCs w:val="28"/>
              </w:rPr>
              <w:t>6</w:t>
            </w:r>
            <w:r w:rsidRPr="00D36D02">
              <w:rPr>
                <w:sz w:val="28"/>
                <w:szCs w:val="28"/>
              </w:rPr>
              <w:t xml:space="preserve"> року на електронну адресу: ekocadrychn12@ukr.net.                                                          </w:t>
            </w:r>
          </w:p>
          <w:p w14:paraId="370C62EA" w14:textId="7BFA26BB" w:rsidR="00F034F7" w:rsidRDefault="00D36D02" w:rsidP="00D36D02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D36D02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0F8776FF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3D0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45782">
    <w:abstractNumId w:val="9"/>
  </w:num>
  <w:num w:numId="2" w16cid:durableId="256910102">
    <w:abstractNumId w:val="7"/>
  </w:num>
  <w:num w:numId="3" w16cid:durableId="662009288">
    <w:abstractNumId w:val="2"/>
  </w:num>
  <w:num w:numId="4" w16cid:durableId="2006320697">
    <w:abstractNumId w:val="6"/>
  </w:num>
  <w:num w:numId="5" w16cid:durableId="267467799">
    <w:abstractNumId w:val="5"/>
  </w:num>
  <w:num w:numId="6" w16cid:durableId="1883635942">
    <w:abstractNumId w:val="8"/>
  </w:num>
  <w:num w:numId="7" w16cid:durableId="196283361">
    <w:abstractNumId w:val="4"/>
  </w:num>
  <w:num w:numId="8" w16cid:durableId="1485390950">
    <w:abstractNumId w:val="10"/>
  </w:num>
  <w:num w:numId="9" w16cid:durableId="519439814">
    <w:abstractNumId w:val="1"/>
  </w:num>
  <w:num w:numId="10" w16cid:durableId="70785120">
    <w:abstractNumId w:val="3"/>
  </w:num>
  <w:num w:numId="11" w16cid:durableId="12788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33439"/>
    <w:rsid w:val="00033C33"/>
    <w:rsid w:val="00045FE1"/>
    <w:rsid w:val="00047206"/>
    <w:rsid w:val="00064222"/>
    <w:rsid w:val="00066013"/>
    <w:rsid w:val="00067B2C"/>
    <w:rsid w:val="00080739"/>
    <w:rsid w:val="000A2BC1"/>
    <w:rsid w:val="000A61C1"/>
    <w:rsid w:val="000A7AF0"/>
    <w:rsid w:val="000B04EF"/>
    <w:rsid w:val="000C4549"/>
    <w:rsid w:val="000C746E"/>
    <w:rsid w:val="000D04A8"/>
    <w:rsid w:val="000D3FEF"/>
    <w:rsid w:val="000E6553"/>
    <w:rsid w:val="000F6F1A"/>
    <w:rsid w:val="00104699"/>
    <w:rsid w:val="00107818"/>
    <w:rsid w:val="0011023D"/>
    <w:rsid w:val="00114956"/>
    <w:rsid w:val="001151D7"/>
    <w:rsid w:val="001247B9"/>
    <w:rsid w:val="00152D3E"/>
    <w:rsid w:val="00155D94"/>
    <w:rsid w:val="001564DB"/>
    <w:rsid w:val="0017085F"/>
    <w:rsid w:val="00171AAB"/>
    <w:rsid w:val="00173762"/>
    <w:rsid w:val="001F7247"/>
    <w:rsid w:val="00205534"/>
    <w:rsid w:val="002112D8"/>
    <w:rsid w:val="00212B10"/>
    <w:rsid w:val="00224DD8"/>
    <w:rsid w:val="00231D87"/>
    <w:rsid w:val="00236548"/>
    <w:rsid w:val="00251AB8"/>
    <w:rsid w:val="002523DB"/>
    <w:rsid w:val="002534F1"/>
    <w:rsid w:val="002561D9"/>
    <w:rsid w:val="002617C7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3BB6"/>
    <w:rsid w:val="002D42FC"/>
    <w:rsid w:val="002E79D9"/>
    <w:rsid w:val="002F6480"/>
    <w:rsid w:val="002F759D"/>
    <w:rsid w:val="003102A1"/>
    <w:rsid w:val="00315E53"/>
    <w:rsid w:val="003255D4"/>
    <w:rsid w:val="00326888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63BC1"/>
    <w:rsid w:val="00371950"/>
    <w:rsid w:val="00374EF4"/>
    <w:rsid w:val="0037612E"/>
    <w:rsid w:val="00377172"/>
    <w:rsid w:val="00380FC5"/>
    <w:rsid w:val="00382737"/>
    <w:rsid w:val="0038737A"/>
    <w:rsid w:val="003A5617"/>
    <w:rsid w:val="003B6E85"/>
    <w:rsid w:val="003D0DF4"/>
    <w:rsid w:val="004112F2"/>
    <w:rsid w:val="00413B9D"/>
    <w:rsid w:val="00427FFD"/>
    <w:rsid w:val="0043265E"/>
    <w:rsid w:val="0046383A"/>
    <w:rsid w:val="00471809"/>
    <w:rsid w:val="00474F76"/>
    <w:rsid w:val="0048296A"/>
    <w:rsid w:val="00482BF4"/>
    <w:rsid w:val="00485ECE"/>
    <w:rsid w:val="004A0D8E"/>
    <w:rsid w:val="004A10A8"/>
    <w:rsid w:val="004C0850"/>
    <w:rsid w:val="004C5A9A"/>
    <w:rsid w:val="004E772E"/>
    <w:rsid w:val="004F5082"/>
    <w:rsid w:val="00502751"/>
    <w:rsid w:val="00515923"/>
    <w:rsid w:val="0052565F"/>
    <w:rsid w:val="00527382"/>
    <w:rsid w:val="00533387"/>
    <w:rsid w:val="00537B4B"/>
    <w:rsid w:val="005556CB"/>
    <w:rsid w:val="00571F32"/>
    <w:rsid w:val="00572F1F"/>
    <w:rsid w:val="00581919"/>
    <w:rsid w:val="005869C3"/>
    <w:rsid w:val="00596B35"/>
    <w:rsid w:val="005A028D"/>
    <w:rsid w:val="005A7DB4"/>
    <w:rsid w:val="005B2D8B"/>
    <w:rsid w:val="005C40EA"/>
    <w:rsid w:val="005C6763"/>
    <w:rsid w:val="005D51C0"/>
    <w:rsid w:val="005D6F13"/>
    <w:rsid w:val="005E0946"/>
    <w:rsid w:val="005E76F0"/>
    <w:rsid w:val="005F218F"/>
    <w:rsid w:val="005F4F7A"/>
    <w:rsid w:val="005F54D9"/>
    <w:rsid w:val="00600DCD"/>
    <w:rsid w:val="00611CB2"/>
    <w:rsid w:val="00621A9D"/>
    <w:rsid w:val="00660CB1"/>
    <w:rsid w:val="0067084B"/>
    <w:rsid w:val="00675C21"/>
    <w:rsid w:val="006769D9"/>
    <w:rsid w:val="00677D86"/>
    <w:rsid w:val="00685236"/>
    <w:rsid w:val="006A396A"/>
    <w:rsid w:val="006A43F1"/>
    <w:rsid w:val="006D3F25"/>
    <w:rsid w:val="006D6AC1"/>
    <w:rsid w:val="006F5A8C"/>
    <w:rsid w:val="00701DC3"/>
    <w:rsid w:val="00701E9B"/>
    <w:rsid w:val="00703877"/>
    <w:rsid w:val="0072240D"/>
    <w:rsid w:val="0072578B"/>
    <w:rsid w:val="00734882"/>
    <w:rsid w:val="00736AEF"/>
    <w:rsid w:val="0073767A"/>
    <w:rsid w:val="0073769A"/>
    <w:rsid w:val="00761D82"/>
    <w:rsid w:val="00763702"/>
    <w:rsid w:val="00774483"/>
    <w:rsid w:val="00782CCD"/>
    <w:rsid w:val="007903BF"/>
    <w:rsid w:val="007A60F6"/>
    <w:rsid w:val="007B5388"/>
    <w:rsid w:val="007C1BBB"/>
    <w:rsid w:val="007C38ED"/>
    <w:rsid w:val="007C3B69"/>
    <w:rsid w:val="007D3D21"/>
    <w:rsid w:val="007E45CA"/>
    <w:rsid w:val="00805FE9"/>
    <w:rsid w:val="008164D5"/>
    <w:rsid w:val="008302FF"/>
    <w:rsid w:val="00846B87"/>
    <w:rsid w:val="00847B47"/>
    <w:rsid w:val="00866CA0"/>
    <w:rsid w:val="00885AA9"/>
    <w:rsid w:val="00894986"/>
    <w:rsid w:val="008B3FF0"/>
    <w:rsid w:val="008B4ACF"/>
    <w:rsid w:val="008C0DF9"/>
    <w:rsid w:val="008E2AA7"/>
    <w:rsid w:val="008E3F0D"/>
    <w:rsid w:val="008F1609"/>
    <w:rsid w:val="008F1ECE"/>
    <w:rsid w:val="00910C8A"/>
    <w:rsid w:val="0091451A"/>
    <w:rsid w:val="00926B98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96CFD"/>
    <w:rsid w:val="009A5409"/>
    <w:rsid w:val="009B40BE"/>
    <w:rsid w:val="009C1068"/>
    <w:rsid w:val="009E3613"/>
    <w:rsid w:val="00A020E8"/>
    <w:rsid w:val="00A033B1"/>
    <w:rsid w:val="00A06A42"/>
    <w:rsid w:val="00A13B42"/>
    <w:rsid w:val="00A221D7"/>
    <w:rsid w:val="00A26DF2"/>
    <w:rsid w:val="00A41D3F"/>
    <w:rsid w:val="00A5216F"/>
    <w:rsid w:val="00A730A6"/>
    <w:rsid w:val="00AA2DB6"/>
    <w:rsid w:val="00AB7940"/>
    <w:rsid w:val="00AC2D65"/>
    <w:rsid w:val="00AF6E07"/>
    <w:rsid w:val="00AF7C49"/>
    <w:rsid w:val="00B02986"/>
    <w:rsid w:val="00B07338"/>
    <w:rsid w:val="00B107F1"/>
    <w:rsid w:val="00B1463A"/>
    <w:rsid w:val="00B21F1E"/>
    <w:rsid w:val="00B31D27"/>
    <w:rsid w:val="00B3459E"/>
    <w:rsid w:val="00B429C5"/>
    <w:rsid w:val="00B572F5"/>
    <w:rsid w:val="00B77090"/>
    <w:rsid w:val="00BA09ED"/>
    <w:rsid w:val="00BA1595"/>
    <w:rsid w:val="00BC20A1"/>
    <w:rsid w:val="00BD34FE"/>
    <w:rsid w:val="00BD4C11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550B"/>
    <w:rsid w:val="00CB710C"/>
    <w:rsid w:val="00CC2EA7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36D02"/>
    <w:rsid w:val="00D42997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E2E30"/>
    <w:rsid w:val="00DE4AF0"/>
    <w:rsid w:val="00DF277A"/>
    <w:rsid w:val="00DF5B00"/>
    <w:rsid w:val="00E01000"/>
    <w:rsid w:val="00E0224B"/>
    <w:rsid w:val="00E036CF"/>
    <w:rsid w:val="00E254F2"/>
    <w:rsid w:val="00E3110A"/>
    <w:rsid w:val="00E3556A"/>
    <w:rsid w:val="00E35FE0"/>
    <w:rsid w:val="00E6535C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C2DB4"/>
    <w:rsid w:val="00EC3C05"/>
    <w:rsid w:val="00EC645A"/>
    <w:rsid w:val="00ED5A98"/>
    <w:rsid w:val="00ED71EA"/>
    <w:rsid w:val="00EF38B9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7312D"/>
    <w:rsid w:val="00F74770"/>
    <w:rsid w:val="00F75CEB"/>
    <w:rsid w:val="00F92E60"/>
    <w:rsid w:val="00F96F57"/>
    <w:rsid w:val="00FA5944"/>
    <w:rsid w:val="00FB158F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7FB4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  <w:style w:type="paragraph" w:customStyle="1" w:styleId="1">
    <w:name w:val="Обычный (веб)1"/>
    <w:basedOn w:val="a"/>
    <w:rsid w:val="009A5409"/>
    <w:pPr>
      <w:suppressAutoHyphens/>
      <w:spacing w:before="100" w:after="100"/>
    </w:pPr>
    <w:rPr>
      <w:rFonts w:eastAsia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1136-F766-45E3-B52C-0B58152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2024-01-31T08:33:00Z</cp:lastPrinted>
  <dcterms:created xsi:type="dcterms:W3CDTF">2021-04-07T07:09:00Z</dcterms:created>
  <dcterms:modified xsi:type="dcterms:W3CDTF">2026-01-28T10:01:00Z</dcterms:modified>
</cp:coreProperties>
</file>